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4CD13500">
      <w:pPr>
        <w:spacing w:line="360" w:lineRule="auto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  <w:lang w:val="en-US" w:eastAsia="zh-CN"/>
        </w:rPr>
        <w:t>结题</w:t>
      </w:r>
      <w:r>
        <w:rPr>
          <w:rFonts w:hint="eastAsia" w:ascii="黑体" w:hAnsi="黑体" w:eastAsia="黑体"/>
          <w:sz w:val="44"/>
          <w:szCs w:val="44"/>
        </w:rPr>
        <w:t>报告</w:t>
      </w:r>
    </w:p>
    <w:tbl>
      <w:tblPr>
        <w:tblStyle w:val="32"/>
        <w:tblW w:w="959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6"/>
        <w:gridCol w:w="415"/>
        <w:gridCol w:w="2120"/>
        <w:gridCol w:w="277"/>
        <w:gridCol w:w="2259"/>
        <w:gridCol w:w="138"/>
        <w:gridCol w:w="2404"/>
      </w:tblGrid>
      <w:tr w14:paraId="49CE16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  <w:jc w:val="center"/>
        </w:trPr>
        <w:tc>
          <w:tcPr>
            <w:tcW w:w="1986" w:type="dxa"/>
            <w:vAlign w:val="center"/>
          </w:tcPr>
          <w:p w14:paraId="4747E6A9">
            <w:pPr>
              <w:pStyle w:val="33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项目名称</w:t>
            </w:r>
          </w:p>
        </w:tc>
        <w:tc>
          <w:tcPr>
            <w:tcW w:w="7613" w:type="dxa"/>
            <w:gridSpan w:val="6"/>
            <w:vAlign w:val="top"/>
          </w:tcPr>
          <w:p w14:paraId="694BF977">
            <w:pPr>
              <w:pStyle w:val="33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 w14:paraId="2735CB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1" w:hRule="atLeast"/>
          <w:jc w:val="center"/>
        </w:trPr>
        <w:tc>
          <w:tcPr>
            <w:tcW w:w="1986" w:type="dxa"/>
            <w:vAlign w:val="center"/>
          </w:tcPr>
          <w:p w14:paraId="2B2A364C">
            <w:pPr>
              <w:pStyle w:val="33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临床研究类别</w:t>
            </w:r>
          </w:p>
        </w:tc>
        <w:tc>
          <w:tcPr>
            <w:tcW w:w="7613" w:type="dxa"/>
            <w:gridSpan w:val="6"/>
            <w:vAlign w:val="top"/>
          </w:tcPr>
          <w:p w14:paraId="2C704A27">
            <w:pPr>
              <w:spacing w:before="15" w:line="360" w:lineRule="auto"/>
              <w:ind w:left="138"/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  <w:lang w:eastAsia="zh-CN"/>
              </w:rPr>
              <w:t xml:space="preserve">□药物临床试验 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  <w:lang w:val="en-US" w:eastAsia="zh-CN"/>
              </w:rPr>
              <w:t xml:space="preserve">         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  <w:lang w:eastAsia="zh-CN"/>
              </w:rPr>
              <w:t xml:space="preserve">  □医疗器械临床试验</w:t>
            </w:r>
          </w:p>
          <w:p w14:paraId="0A113760">
            <w:pPr>
              <w:spacing w:before="15" w:line="360" w:lineRule="auto"/>
              <w:ind w:left="138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  <w:lang w:val="en-US" w:eastAsia="zh-CN"/>
              </w:rPr>
              <w:t>体外诊断试剂            □其他</w:t>
            </w:r>
          </w:p>
        </w:tc>
      </w:tr>
      <w:tr w14:paraId="54CD06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  <w:jc w:val="center"/>
        </w:trPr>
        <w:tc>
          <w:tcPr>
            <w:tcW w:w="1986" w:type="dxa"/>
            <w:vAlign w:val="center"/>
          </w:tcPr>
          <w:p w14:paraId="2BCF690B">
            <w:pPr>
              <w:pStyle w:val="33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申办方/资助方</w:t>
            </w:r>
          </w:p>
        </w:tc>
        <w:tc>
          <w:tcPr>
            <w:tcW w:w="7613" w:type="dxa"/>
            <w:gridSpan w:val="6"/>
            <w:vAlign w:val="top"/>
          </w:tcPr>
          <w:p w14:paraId="4DE91A5A">
            <w:pPr>
              <w:pStyle w:val="33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 w14:paraId="4B9304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  <w:jc w:val="center"/>
        </w:trPr>
        <w:tc>
          <w:tcPr>
            <w:tcW w:w="1986" w:type="dxa"/>
            <w:vAlign w:val="center"/>
          </w:tcPr>
          <w:p w14:paraId="112920A1">
            <w:pPr>
              <w:pStyle w:val="33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主要研究者</w:t>
            </w:r>
          </w:p>
        </w:tc>
        <w:tc>
          <w:tcPr>
            <w:tcW w:w="2535" w:type="dxa"/>
            <w:gridSpan w:val="2"/>
            <w:vAlign w:val="top"/>
          </w:tcPr>
          <w:p w14:paraId="1AF509E0">
            <w:pPr>
              <w:pStyle w:val="33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2536" w:type="dxa"/>
            <w:gridSpan w:val="2"/>
            <w:vAlign w:val="top"/>
          </w:tcPr>
          <w:p w14:paraId="6E2F4813">
            <w:pPr>
              <w:pStyle w:val="33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承担科室</w:t>
            </w:r>
          </w:p>
        </w:tc>
        <w:tc>
          <w:tcPr>
            <w:tcW w:w="2542" w:type="dxa"/>
            <w:gridSpan w:val="2"/>
            <w:vAlign w:val="top"/>
          </w:tcPr>
          <w:p w14:paraId="1322B29E">
            <w:pPr>
              <w:pStyle w:val="33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 w14:paraId="1FBF5A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  <w:jc w:val="center"/>
        </w:trPr>
        <w:tc>
          <w:tcPr>
            <w:tcW w:w="1986" w:type="dxa"/>
            <w:vAlign w:val="center"/>
          </w:tcPr>
          <w:p w14:paraId="228C4F56">
            <w:pPr>
              <w:pStyle w:val="33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递交材料</w:t>
            </w:r>
          </w:p>
        </w:tc>
        <w:tc>
          <w:tcPr>
            <w:tcW w:w="7613" w:type="dxa"/>
            <w:gridSpan w:val="6"/>
            <w:vAlign w:val="top"/>
          </w:tcPr>
          <w:p w14:paraId="4A8576FA">
            <w:pPr>
              <w:pStyle w:val="33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 w14:paraId="4F1B13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3" w:hRule="atLeast"/>
          <w:jc w:val="center"/>
        </w:trPr>
        <w:tc>
          <w:tcPr>
            <w:tcW w:w="9599" w:type="dxa"/>
            <w:gridSpan w:val="7"/>
            <w:vAlign w:val="top"/>
          </w:tcPr>
          <w:p w14:paraId="672FF150">
            <w:pPr>
              <w:spacing w:before="78"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pacing w:val="-5"/>
                <w:sz w:val="24"/>
                <w:szCs w:val="24"/>
              </w:rPr>
              <w:t>一、研究参与者信息</w:t>
            </w:r>
          </w:p>
          <w:p w14:paraId="354C8A79">
            <w:pPr>
              <w:spacing w:before="69" w:line="360" w:lineRule="auto"/>
              <w:ind w:left="134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1.合同研究总例数：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  <w:u w:val="single" w:color="auto"/>
              </w:rPr>
              <w:t xml:space="preserve">     </w:t>
            </w:r>
            <w:r>
              <w:rPr>
                <w:rFonts w:hint="eastAsia" w:asciiTheme="minorEastAsia" w:hAnsiTheme="minorEastAsia" w:eastAsiaTheme="minorEastAsia" w:cstheme="minorEastAsia"/>
                <w:spacing w:val="-102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例</w:t>
            </w:r>
          </w:p>
          <w:p w14:paraId="6F3FA140">
            <w:pPr>
              <w:spacing w:before="70" w:line="360" w:lineRule="auto"/>
              <w:ind w:left="111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</w:rPr>
              <w:t>2.已入组例数：</w:t>
            </w:r>
            <w:r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  <w:u w:val="single" w:color="auto"/>
              </w:rPr>
              <w:t xml:space="preserve">     </w:t>
            </w:r>
            <w:r>
              <w:rPr>
                <w:rFonts w:hint="eastAsia" w:asciiTheme="minorEastAsia" w:hAnsiTheme="minorEastAsia" w:eastAsiaTheme="minorEastAsia" w:cstheme="minorEastAsia"/>
                <w:spacing w:val="-104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</w:rPr>
              <w:t>例</w:t>
            </w:r>
          </w:p>
          <w:p w14:paraId="57B2F570">
            <w:pPr>
              <w:spacing w:before="68" w:line="360" w:lineRule="auto"/>
              <w:ind w:left="11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3.完成观察例数：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  <w:u w:val="single" w:color="auto"/>
              </w:rPr>
              <w:t xml:space="preserve">     </w:t>
            </w:r>
            <w:r>
              <w:rPr>
                <w:rFonts w:hint="eastAsia" w:asciiTheme="minorEastAsia" w:hAnsiTheme="minorEastAsia" w:eastAsiaTheme="minorEastAsia" w:cstheme="minorEastAsia"/>
                <w:spacing w:val="-101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例</w:t>
            </w:r>
          </w:p>
          <w:p w14:paraId="589CA46A">
            <w:pPr>
              <w:spacing w:before="71" w:line="360" w:lineRule="auto"/>
              <w:ind w:left="117" w:right="2252" w:hanging="7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4.提前退出例数：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  <w:u w:val="single" w:color="auto"/>
              </w:rPr>
              <w:t xml:space="preserve">     </w:t>
            </w:r>
            <w:r>
              <w:rPr>
                <w:rFonts w:hint="eastAsia" w:asciiTheme="minorEastAsia" w:hAnsiTheme="minorEastAsia" w:eastAsiaTheme="minorEastAsia" w:cstheme="minorEastAsia"/>
                <w:spacing w:val="-105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例（请另附“提前退出研究参与者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一览表</w:t>
            </w:r>
            <w:r>
              <w:rPr>
                <w:rFonts w:hint="eastAsia" w:asciiTheme="minorEastAsia" w:hAnsiTheme="minorEastAsia" w:eastAsiaTheme="minorEastAsia" w:cstheme="minorEastAsia"/>
                <w:spacing w:val="-88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”）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5.SAE/SUSAR 例数：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  <w:u w:val="single" w:color="auto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pacing w:val="-104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例（请另附“SAE/SUSAR</w:t>
            </w:r>
            <w:r>
              <w:rPr>
                <w:rFonts w:hint="eastAsia" w:asciiTheme="minorEastAsia" w:hAnsiTheme="minorEastAsia" w:eastAsiaTheme="minorEastAsia" w:cstheme="minorEastAsia"/>
                <w:spacing w:val="16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一览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表</w:t>
            </w:r>
            <w:r>
              <w:rPr>
                <w:rFonts w:hint="eastAsia" w:asciiTheme="minorEastAsia" w:hAnsiTheme="minorEastAsia" w:eastAsiaTheme="minorEastAsia" w:cstheme="minorEastAsia"/>
                <w:spacing w:val="-89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”）</w:t>
            </w:r>
          </w:p>
          <w:p w14:paraId="7B3C4DDE">
            <w:pPr>
              <w:spacing w:before="38" w:line="360" w:lineRule="auto"/>
              <w:ind w:left="117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6.研究过程中，发生的违背/偏离方案事件：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  <w:u w:val="single" w:color="auto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pacing w:val="-105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例次（请另附“违背/偏离方案一览表</w:t>
            </w:r>
            <w:r>
              <w:rPr>
                <w:rFonts w:hint="eastAsia" w:asciiTheme="minorEastAsia" w:hAnsiTheme="minorEastAsia" w:eastAsiaTheme="minorEastAsia" w:cstheme="minorEastAsia"/>
                <w:spacing w:val="-88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”）</w:t>
            </w:r>
          </w:p>
          <w:p w14:paraId="78152F41">
            <w:pPr>
              <w:spacing w:before="72" w:line="360" w:lineRule="auto"/>
              <w:ind w:left="13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pacing w:val="-6"/>
                <w:sz w:val="24"/>
                <w:szCs w:val="24"/>
              </w:rPr>
              <w:t>二、研究情况</w:t>
            </w:r>
          </w:p>
          <w:p w14:paraId="16A15D24">
            <w:pPr>
              <w:spacing w:before="71" w:line="360" w:lineRule="auto"/>
              <w:ind w:left="134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7"/>
                <w:sz w:val="24"/>
                <w:szCs w:val="24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spacing w:val="-29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7"/>
                <w:sz w:val="24"/>
                <w:szCs w:val="24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pacing w:val="-32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7"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pacing w:val="15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7"/>
                <w:sz w:val="24"/>
                <w:szCs w:val="24"/>
              </w:rPr>
              <w:t>例研究参与者入组日期：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u w:val="single" w:color="auto"/>
              </w:rPr>
              <w:t xml:space="preserve">                </w:t>
            </w:r>
          </w:p>
          <w:p w14:paraId="523C0B2F">
            <w:pPr>
              <w:spacing w:before="69" w:line="360" w:lineRule="auto"/>
              <w:ind w:left="111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</w:rPr>
              <w:t>2.最后</w:t>
            </w:r>
            <w:r>
              <w:rPr>
                <w:rFonts w:hint="eastAsia" w:asciiTheme="minorEastAsia" w:hAnsiTheme="minorEastAsia" w:eastAsiaTheme="minorEastAsia" w:cstheme="minorEastAsia"/>
                <w:spacing w:val="-19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pacing w:val="15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</w:rPr>
              <w:t>例研究参与者出组日期：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u w:val="single" w:color="auto"/>
              </w:rPr>
              <w:t xml:space="preserve">                </w:t>
            </w:r>
          </w:p>
          <w:p w14:paraId="62245EB7">
            <w:pPr>
              <w:spacing w:before="72" w:line="360" w:lineRule="auto"/>
              <w:ind w:left="11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6"/>
                <w:sz w:val="24"/>
                <w:szCs w:val="24"/>
              </w:rPr>
              <w:t>3.是否存在</w:t>
            </w:r>
            <w:r>
              <w:rPr>
                <w:rFonts w:hint="eastAsia" w:asciiTheme="minorEastAsia" w:hAnsiTheme="minorEastAsia" w:eastAsiaTheme="minorEastAsia" w:cstheme="minorEastAsia"/>
                <w:spacing w:val="-44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6"/>
                <w:sz w:val="24"/>
                <w:szCs w:val="24"/>
              </w:rPr>
              <w:t>SUSAR：</w:t>
            </w:r>
            <w:r>
              <w:rPr>
                <w:rFonts w:hint="eastAsia" w:asciiTheme="minorEastAsia" w:hAnsiTheme="minorEastAsia" w:eastAsiaTheme="minorEastAsia" w:cstheme="minorEastAsia"/>
                <w:spacing w:val="-86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6"/>
                <w:sz w:val="24"/>
                <w:szCs w:val="24"/>
              </w:rPr>
              <w:t>□是</w:t>
            </w:r>
            <w:r>
              <w:rPr>
                <w:rFonts w:hint="eastAsia" w:asciiTheme="minorEastAsia" w:hAnsiTheme="minorEastAsia" w:eastAsiaTheme="minorEastAsia" w:cstheme="minorEastAsia"/>
                <w:spacing w:val="6"/>
                <w:sz w:val="24"/>
                <w:szCs w:val="24"/>
              </w:rPr>
              <w:t xml:space="preserve">     </w:t>
            </w:r>
            <w:r>
              <w:rPr>
                <w:rFonts w:hint="eastAsia" w:asciiTheme="minorEastAsia" w:hAnsiTheme="minorEastAsia" w:eastAsiaTheme="minorEastAsia" w:cstheme="minorEastAsia"/>
                <w:spacing w:val="-6"/>
                <w:sz w:val="24"/>
                <w:szCs w:val="24"/>
              </w:rPr>
              <w:t>□否</w:t>
            </w:r>
          </w:p>
          <w:p w14:paraId="144347DE">
            <w:pPr>
              <w:spacing w:before="73" w:line="360" w:lineRule="auto"/>
              <w:ind w:left="11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4.研究中是否存在影响研究参与者权益的问题：</w:t>
            </w:r>
            <w:r>
              <w:rPr>
                <w:rFonts w:hint="eastAsia" w:asciiTheme="minorEastAsia" w:hAnsiTheme="minorEastAsia" w:eastAsiaTheme="minorEastAsia" w:cstheme="minorEastAsia"/>
                <w:spacing w:val="-87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□否     □是（请另页说明）</w:t>
            </w:r>
          </w:p>
          <w:p w14:paraId="6AD2B0FB">
            <w:pPr>
              <w:spacing w:before="75" w:line="360" w:lineRule="auto"/>
              <w:ind w:left="118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5.SAE/SUSAR</w:t>
            </w:r>
            <w:r>
              <w:rPr>
                <w:rFonts w:hint="eastAsia" w:asciiTheme="minorEastAsia" w:hAnsiTheme="minorEastAsia" w:eastAsiaTheme="minorEastAsia" w:cstheme="minorEastAsia"/>
                <w:spacing w:val="16"/>
                <w:w w:val="101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或方案规定必须报告的重要医学事件已经及时报告：□是  □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否  □不适用</w:t>
            </w:r>
          </w:p>
          <w:p w14:paraId="42E031A5">
            <w:pPr>
              <w:spacing w:before="69" w:line="360" w:lineRule="auto"/>
              <w:ind w:left="117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6.违背/偏离方案事件已经及时报告：</w:t>
            </w:r>
            <w:r>
              <w:rPr>
                <w:rFonts w:hint="eastAsia" w:asciiTheme="minorEastAsia" w:hAnsiTheme="minorEastAsia" w:eastAsiaTheme="minorEastAsia" w:cstheme="minorEastAsia"/>
                <w:spacing w:val="-75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□是    □否</w:t>
            </w:r>
            <w:r>
              <w:rPr>
                <w:rFonts w:hint="eastAsia" w:asciiTheme="minorEastAsia" w:hAnsiTheme="minorEastAsia" w:eastAsiaTheme="minorEastAsia" w:cstheme="minorEastAsia"/>
                <w:spacing w:val="8"/>
                <w:sz w:val="24"/>
                <w:szCs w:val="24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□不适用</w:t>
            </w:r>
          </w:p>
        </w:tc>
      </w:tr>
      <w:tr w14:paraId="10EE9F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  <w:jc w:val="center"/>
        </w:trPr>
        <w:tc>
          <w:tcPr>
            <w:tcW w:w="2401" w:type="dxa"/>
            <w:gridSpan w:val="2"/>
            <w:vAlign w:val="top"/>
          </w:tcPr>
          <w:p w14:paraId="34E1419F">
            <w:pPr>
              <w:pStyle w:val="33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主要研究者签名</w:t>
            </w:r>
          </w:p>
        </w:tc>
        <w:tc>
          <w:tcPr>
            <w:tcW w:w="2397" w:type="dxa"/>
            <w:gridSpan w:val="2"/>
            <w:vAlign w:val="top"/>
          </w:tcPr>
          <w:p w14:paraId="0918B9C4">
            <w:pPr>
              <w:pStyle w:val="33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2397" w:type="dxa"/>
            <w:gridSpan w:val="2"/>
            <w:vAlign w:val="top"/>
          </w:tcPr>
          <w:p w14:paraId="11AB5CCD">
            <w:pPr>
              <w:pStyle w:val="33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</w:t>
            </w:r>
          </w:p>
        </w:tc>
        <w:tc>
          <w:tcPr>
            <w:tcW w:w="2404" w:type="dxa"/>
            <w:vAlign w:val="top"/>
          </w:tcPr>
          <w:p w14:paraId="06A6D8FE">
            <w:pPr>
              <w:pStyle w:val="33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 w14:paraId="220B13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  <w:jc w:val="center"/>
        </w:trPr>
        <w:tc>
          <w:tcPr>
            <w:tcW w:w="9599" w:type="dxa"/>
            <w:gridSpan w:val="7"/>
            <w:vAlign w:val="top"/>
          </w:tcPr>
          <w:p w14:paraId="3A3129E6">
            <w:pPr>
              <w:pStyle w:val="3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04" w:leftChars="5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项目主管部门审核意见：</w:t>
            </w:r>
          </w:p>
        </w:tc>
      </w:tr>
      <w:tr w14:paraId="74F2DBB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  <w:jc w:val="center"/>
        </w:trPr>
        <w:tc>
          <w:tcPr>
            <w:tcW w:w="9599" w:type="dxa"/>
            <w:gridSpan w:val="7"/>
            <w:vAlign w:val="top"/>
          </w:tcPr>
          <w:p w14:paraId="6034FFD1">
            <w:pPr>
              <w:pStyle w:val="3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04" w:leftChars="5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资料完整，符合存档要求 □是   □否   □不适用       签字：        日期：</w:t>
            </w:r>
          </w:p>
        </w:tc>
      </w:tr>
    </w:tbl>
    <w:p w14:paraId="51C64E46">
      <w:pPr>
        <w:spacing w:line="360" w:lineRule="auto"/>
        <w:rPr>
          <w:rFonts w:hint="eastAsia" w:ascii="宋体" w:hAnsi="宋体"/>
          <w:sz w:val="20"/>
          <w:szCs w:val="20"/>
        </w:rPr>
      </w:pPr>
      <w:r>
        <w:rPr>
          <w:rFonts w:hint="eastAsia" w:ascii="宋体" w:hAnsi="宋体"/>
          <w:sz w:val="20"/>
          <w:szCs w:val="20"/>
        </w:rPr>
        <w:t>注：①“提前退出</w:t>
      </w:r>
      <w:r>
        <w:rPr>
          <w:rFonts w:hint="eastAsia" w:ascii="宋体" w:hAnsi="宋体"/>
          <w:sz w:val="20"/>
          <w:szCs w:val="20"/>
          <w:lang w:eastAsia="zh-CN"/>
        </w:rPr>
        <w:t>研究参与者</w:t>
      </w:r>
      <w:r>
        <w:rPr>
          <w:rFonts w:hint="eastAsia" w:ascii="宋体" w:hAnsi="宋体"/>
          <w:sz w:val="20"/>
          <w:szCs w:val="20"/>
        </w:rPr>
        <w:t>一览表”至少应包括：研究参与者编号、退出原因、退出时研究参与者健康情况。</w:t>
      </w:r>
    </w:p>
    <w:p w14:paraId="4FC0EC4D">
      <w:pPr>
        <w:spacing w:line="360" w:lineRule="auto"/>
        <w:ind w:firstLine="396" w:firstLineChars="200"/>
        <w:rPr>
          <w:rFonts w:hint="eastAsia" w:ascii="宋体" w:hAnsi="宋体"/>
          <w:sz w:val="20"/>
          <w:szCs w:val="20"/>
        </w:rPr>
      </w:pPr>
      <w:r>
        <w:rPr>
          <w:rFonts w:hint="eastAsia" w:ascii="宋体" w:hAnsi="宋体"/>
          <w:sz w:val="20"/>
          <w:szCs w:val="20"/>
        </w:rPr>
        <w:t>②“SAE/SUSAR一览表”至少应包括研究参与者编号、SAE/SUSAR 、具体诊断、与该临床研究的相关性、预期性、研究参与者转归和是否赔偿。</w:t>
      </w:r>
    </w:p>
    <w:p w14:paraId="6CC3C467">
      <w:pPr>
        <w:spacing w:line="360" w:lineRule="auto"/>
        <w:ind w:firstLine="396" w:firstLineChars="200"/>
        <w:rPr>
          <w:rFonts w:hint="eastAsia" w:ascii="宋体" w:hAnsi="宋体"/>
          <w:sz w:val="20"/>
          <w:szCs w:val="20"/>
        </w:rPr>
      </w:pPr>
      <w:r>
        <w:rPr>
          <w:rFonts w:hint="eastAsia" w:ascii="宋体" w:hAnsi="宋体"/>
          <w:sz w:val="20"/>
          <w:szCs w:val="20"/>
        </w:rPr>
        <w:t>③“违背/偏离方案一览表”至少应包括研究参与者编号、发生日期、发现日期、违背/偏离方案类型、事件描述、事件发生的原因、对研究参与者的影响、对研究结果的影响和处理措施。其中，方案违背类型：1.重大方案违背：1.1纳入不符合纳入标准的</w:t>
      </w:r>
      <w:r>
        <w:rPr>
          <w:rFonts w:hint="eastAsia" w:ascii="宋体" w:hAnsi="宋体"/>
          <w:sz w:val="20"/>
          <w:szCs w:val="20"/>
          <w:lang w:eastAsia="zh-CN"/>
        </w:rPr>
        <w:t>研究参与者</w:t>
      </w:r>
      <w:r>
        <w:rPr>
          <w:rFonts w:hint="eastAsia" w:ascii="宋体" w:hAnsi="宋体"/>
          <w:sz w:val="20"/>
          <w:szCs w:val="20"/>
        </w:rPr>
        <w:t>；1.2研究过程中，符合提前中止研究标准而没有让</w:t>
      </w:r>
      <w:r>
        <w:rPr>
          <w:rFonts w:hint="eastAsia" w:ascii="宋体" w:hAnsi="宋体"/>
          <w:sz w:val="20"/>
          <w:szCs w:val="20"/>
          <w:lang w:eastAsia="zh-CN"/>
        </w:rPr>
        <w:t>研究参与者</w:t>
      </w:r>
      <w:r>
        <w:rPr>
          <w:rFonts w:hint="eastAsia" w:ascii="宋体" w:hAnsi="宋体"/>
          <w:sz w:val="20"/>
          <w:szCs w:val="20"/>
        </w:rPr>
        <w:t>退出；1.3给予</w:t>
      </w:r>
      <w:r>
        <w:rPr>
          <w:rFonts w:hint="eastAsia" w:ascii="宋体" w:hAnsi="宋体"/>
          <w:sz w:val="20"/>
          <w:szCs w:val="20"/>
          <w:lang w:eastAsia="zh-CN"/>
        </w:rPr>
        <w:t>研究参与者</w:t>
      </w:r>
      <w:r>
        <w:rPr>
          <w:rFonts w:hint="eastAsia" w:ascii="宋体" w:hAnsi="宋体"/>
          <w:sz w:val="20"/>
          <w:szCs w:val="20"/>
        </w:rPr>
        <w:t>错误的治疗或不正确的剂量；1.4给予</w:t>
      </w:r>
      <w:r>
        <w:rPr>
          <w:rFonts w:hint="eastAsia" w:ascii="宋体" w:hAnsi="宋体"/>
          <w:sz w:val="20"/>
          <w:szCs w:val="20"/>
          <w:lang w:eastAsia="zh-CN"/>
        </w:rPr>
        <w:t>研究参与者</w:t>
      </w:r>
      <w:r>
        <w:rPr>
          <w:rFonts w:hint="eastAsia" w:ascii="宋体" w:hAnsi="宋体"/>
          <w:sz w:val="20"/>
          <w:szCs w:val="20"/>
        </w:rPr>
        <w:t>方案禁用的合并用药；1.5任何偏离研究特定的程序或评估，从而对</w:t>
      </w:r>
      <w:r>
        <w:rPr>
          <w:rFonts w:hint="eastAsia" w:ascii="宋体" w:hAnsi="宋体"/>
          <w:sz w:val="20"/>
          <w:szCs w:val="20"/>
          <w:lang w:eastAsia="zh-CN"/>
        </w:rPr>
        <w:t>研究参与者</w:t>
      </w:r>
      <w:r>
        <w:rPr>
          <w:rFonts w:hint="eastAsia" w:ascii="宋体" w:hAnsi="宋体"/>
          <w:sz w:val="20"/>
          <w:szCs w:val="20"/>
        </w:rPr>
        <w:t>的权益、安全和健康，或对研究结果产生显著影响的研究行为。2.持续违背方案（不属于上述重大违背方案，但反复多次的违背方案）。3.研究者不配合监察/稽查。4.对违规事件不予以纠正。5.其它违背方案。</w:t>
      </w:r>
    </w:p>
    <w:p w14:paraId="31491A54">
      <w:pPr>
        <w:spacing w:line="360" w:lineRule="auto"/>
        <w:ind w:firstLine="396" w:firstLineChars="200"/>
        <w:rPr>
          <w:rFonts w:hint="default" w:ascii="宋体" w:hAnsi="宋体" w:eastAsia="宋体"/>
          <w:sz w:val="20"/>
          <w:szCs w:val="20"/>
          <w:lang w:val="en-US" w:eastAsia="zh-CN"/>
        </w:rPr>
      </w:pPr>
      <w:r>
        <w:rPr>
          <w:rFonts w:hint="eastAsia" w:ascii="宋体" w:hAnsi="宋体"/>
          <w:sz w:val="20"/>
          <w:szCs w:val="20"/>
          <w:lang w:val="en-US" w:eastAsia="zh-CN"/>
        </w:rPr>
        <w:t>④请在相应的选项框内打√。</w:t>
      </w:r>
    </w:p>
    <w:p w14:paraId="0660B05B">
      <w:pPr>
        <w:spacing w:line="360" w:lineRule="auto"/>
        <w:ind w:firstLine="396" w:firstLineChars="200"/>
        <w:rPr>
          <w:rFonts w:hint="eastAsia" w:ascii="宋体" w:hAnsi="宋体"/>
          <w:sz w:val="20"/>
          <w:szCs w:val="20"/>
        </w:rPr>
      </w:pPr>
    </w:p>
    <w:p w14:paraId="6616EFA4">
      <w:pPr>
        <w:bidi w:val="0"/>
        <w:rPr>
          <w:rFonts w:hint="eastAsia" w:ascii="Times New Roman" w:hAnsi="Times New Roman" w:eastAsia="宋体" w:cs="Times New Roman"/>
          <w:kern w:val="2"/>
          <w:sz w:val="21"/>
          <w:lang w:val="en-US" w:eastAsia="zh-CN" w:bidi="ar-SA"/>
        </w:rPr>
      </w:pPr>
    </w:p>
    <w:p w14:paraId="4EB6230F">
      <w:pPr>
        <w:bidi w:val="0"/>
        <w:rPr>
          <w:rFonts w:hint="eastAsia"/>
          <w:lang w:val="en-US" w:eastAsia="zh-CN"/>
        </w:rPr>
      </w:pPr>
    </w:p>
    <w:p w14:paraId="2038441D">
      <w:pPr>
        <w:bidi w:val="0"/>
        <w:jc w:val="center"/>
        <w:rPr>
          <w:rFonts w:hint="eastAsia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797" w:bottom="1440" w:left="1797" w:header="850" w:footer="1077" w:gutter="0"/>
      <w:cols w:space="0" w:num="1"/>
      <w:docGrid w:type="linesAndChars" w:linePitch="348" w:charSpace="-45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CE75B6">
    <w:pPr>
      <w:pStyle w:val="6"/>
      <w:pBdr>
        <w:top w:val="single" w:color="auto" w:sz="4" w:space="1"/>
      </w:pBdr>
      <w:rPr>
        <w:sz w:val="21"/>
        <w:szCs w:val="20"/>
      </w:rPr>
    </w:pPr>
    <w:bookmarkStart w:id="0" w:name="_GoBack"/>
    <w:bookmarkEnd w:id="0"/>
    <w:r>
      <w:rPr>
        <w:sz w:val="21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10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68E365D">
                          <w:pPr>
                            <w:pStyle w:val="5"/>
                            <w:pBdr>
                              <w:top w:val="none" w:color="auto" w:sz="0" w:space="1"/>
                              <w:left w:val="none" w:color="auto" w:sz="0" w:space="4"/>
                              <w:bottom w:val="none" w:color="auto" w:sz="0" w:space="1"/>
                              <w:right w:val="none" w:color="auto" w:sz="0" w:space="4"/>
                              <w:between w:val="none" w:color="auto" w:sz="0" w:space="0"/>
                            </w:pBdr>
                            <w:rPr>
                              <w:sz w:val="21"/>
                              <w:szCs w:val="22"/>
                            </w:rPr>
                          </w:pPr>
                          <w:r>
                            <w:rPr>
                              <w:sz w:val="21"/>
                              <w:szCs w:val="22"/>
                            </w:rPr>
                            <w:t xml:space="preserve">第 </w:t>
                          </w:r>
                          <w:r>
                            <w:rPr>
                              <w:sz w:val="21"/>
                              <w:szCs w:val="22"/>
                            </w:rPr>
                            <w:fldChar w:fldCharType="begin"/>
                          </w:r>
                          <w:r>
                            <w:rPr>
                              <w:sz w:val="21"/>
                              <w:szCs w:val="22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1"/>
                              <w:szCs w:val="22"/>
                            </w:rPr>
                            <w:fldChar w:fldCharType="separate"/>
                          </w:r>
                          <w:r>
                            <w:rPr>
                              <w:sz w:val="21"/>
                              <w:szCs w:val="22"/>
                            </w:rPr>
                            <w:t>1</w:t>
                          </w:r>
                          <w:r>
                            <w:rPr>
                              <w:sz w:val="21"/>
                              <w:szCs w:val="22"/>
                            </w:rPr>
                            <w:fldChar w:fldCharType="end"/>
                          </w:r>
                          <w:r>
                            <w:rPr>
                              <w:sz w:val="21"/>
                              <w:szCs w:val="22"/>
                            </w:rPr>
                            <w:t xml:space="preserve"> 页 共 </w:t>
                          </w:r>
                          <w:r>
                            <w:rPr>
                              <w:sz w:val="21"/>
                              <w:szCs w:val="22"/>
                            </w:rPr>
                            <w:fldChar w:fldCharType="begin"/>
                          </w:r>
                          <w:r>
                            <w:rPr>
                              <w:sz w:val="21"/>
                              <w:szCs w:val="22"/>
                            </w:rPr>
                            <w:instrText xml:space="preserve"> NUMPAGES  \* MERGEFORMAT </w:instrText>
                          </w:r>
                          <w:r>
                            <w:rPr>
                              <w:sz w:val="21"/>
                              <w:szCs w:val="22"/>
                            </w:rPr>
                            <w:fldChar w:fldCharType="separate"/>
                          </w:r>
                          <w:r>
                            <w:rPr>
                              <w:sz w:val="21"/>
                              <w:szCs w:val="22"/>
                            </w:rPr>
                            <w:t>2</w:t>
                          </w:r>
                          <w:r>
                            <w:rPr>
                              <w:sz w:val="21"/>
                              <w:szCs w:val="22"/>
                            </w:rPr>
                            <w:fldChar w:fldCharType="end"/>
                          </w:r>
                          <w:r>
                            <w:rPr>
                              <w:sz w:val="21"/>
                              <w:szCs w:val="22"/>
                            </w:rP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7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zql5uc8AAAAFAQAADwAAAAAAAAABACAAAAAiAAAAZHJzL2Rvd25yZXYu&#10;eG1sUEsBAhQAFAAAAAgAh07iQFTCrejLAQAAnAMAAA4AAAAAAAAAAQAgAAAAHg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68E365D">
                    <w:pPr>
                      <w:pStyle w:val="5"/>
                      <w:pBdr>
                        <w:top w:val="none" w:color="auto" w:sz="0" w:space="1"/>
                        <w:left w:val="none" w:color="auto" w:sz="0" w:space="4"/>
                        <w:bottom w:val="none" w:color="auto" w:sz="0" w:space="1"/>
                        <w:right w:val="none" w:color="auto" w:sz="0" w:space="4"/>
                        <w:between w:val="none" w:color="auto" w:sz="0" w:space="0"/>
                      </w:pBdr>
                      <w:rPr>
                        <w:sz w:val="21"/>
                        <w:szCs w:val="22"/>
                      </w:rPr>
                    </w:pPr>
                    <w:r>
                      <w:rPr>
                        <w:sz w:val="21"/>
                        <w:szCs w:val="22"/>
                      </w:rPr>
                      <w:t xml:space="preserve">第 </w:t>
                    </w:r>
                    <w:r>
                      <w:rPr>
                        <w:sz w:val="21"/>
                        <w:szCs w:val="22"/>
                      </w:rPr>
                      <w:fldChar w:fldCharType="begin"/>
                    </w:r>
                    <w:r>
                      <w:rPr>
                        <w:sz w:val="21"/>
                        <w:szCs w:val="22"/>
                      </w:rPr>
                      <w:instrText xml:space="preserve"> PAGE  \* MERGEFORMAT </w:instrText>
                    </w:r>
                    <w:r>
                      <w:rPr>
                        <w:sz w:val="21"/>
                        <w:szCs w:val="22"/>
                      </w:rPr>
                      <w:fldChar w:fldCharType="separate"/>
                    </w:r>
                    <w:r>
                      <w:rPr>
                        <w:sz w:val="21"/>
                        <w:szCs w:val="22"/>
                      </w:rPr>
                      <w:t>1</w:t>
                    </w:r>
                    <w:r>
                      <w:rPr>
                        <w:sz w:val="21"/>
                        <w:szCs w:val="22"/>
                      </w:rPr>
                      <w:fldChar w:fldCharType="end"/>
                    </w:r>
                    <w:r>
                      <w:rPr>
                        <w:sz w:val="21"/>
                        <w:szCs w:val="22"/>
                      </w:rPr>
                      <w:t xml:space="preserve"> 页 共 </w:t>
                    </w:r>
                    <w:r>
                      <w:rPr>
                        <w:sz w:val="21"/>
                        <w:szCs w:val="22"/>
                      </w:rPr>
                      <w:fldChar w:fldCharType="begin"/>
                    </w:r>
                    <w:r>
                      <w:rPr>
                        <w:sz w:val="21"/>
                        <w:szCs w:val="22"/>
                      </w:rPr>
                      <w:instrText xml:space="preserve"> NUMPAGES  \* MERGEFORMAT </w:instrText>
                    </w:r>
                    <w:r>
                      <w:rPr>
                        <w:sz w:val="21"/>
                        <w:szCs w:val="22"/>
                      </w:rPr>
                      <w:fldChar w:fldCharType="separate"/>
                    </w:r>
                    <w:r>
                      <w:rPr>
                        <w:sz w:val="21"/>
                        <w:szCs w:val="22"/>
                      </w:rPr>
                      <w:t>2</w:t>
                    </w:r>
                    <w:r>
                      <w:rPr>
                        <w:sz w:val="21"/>
                        <w:szCs w:val="22"/>
                      </w:rPr>
                      <w:fldChar w:fldCharType="end"/>
                    </w:r>
                    <w:r>
                      <w:rPr>
                        <w:sz w:val="21"/>
                        <w:szCs w:val="22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default"/>
        <w:sz w:val="21"/>
        <w:szCs w:val="20"/>
        <w:lang w:val="en-US" w:eastAsia="zh-CN"/>
      </w:rPr>
      <w:t>V1.0 / 2026.04.10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F0B353"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B70BFF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0F4878">
    <w:pPr>
      <w:pBdr>
        <w:bottom w:val="single" w:color="auto" w:sz="4" w:space="0"/>
      </w:pBdr>
      <w:spacing w:line="360" w:lineRule="auto"/>
      <w:jc w:val="left"/>
      <w:rPr>
        <w:rFonts w:hint="default" w:ascii="宋体" w:hAnsi="宋体" w:eastAsia="宋体" w:cs="宋体"/>
        <w:sz w:val="18"/>
        <w:szCs w:val="18"/>
        <w:lang w:val="en-US" w:eastAsia="zh-CN"/>
      </w:rPr>
    </w:pPr>
    <w:r>
      <w:rPr>
        <w:rFonts w:hint="eastAsia"/>
      </w:rPr>
      <w:drawing>
        <wp:inline distT="0" distB="0" distL="114300" distR="114300">
          <wp:extent cx="1800225" cy="274955"/>
          <wp:effectExtent l="0" t="0" r="9525" b="10795"/>
          <wp:docPr id="1" name="图片 45" descr="C:\Users\YWK\Desktop\温州医科大学附属康宁医院-中英文-横.png温州医科大学附属康宁医院-中英文-横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45" descr="C:\Users\YWK\Desktop\温州医科大学附属康宁医院-中英文-横.png温州医科大学附属康宁医院-中英文-横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00225" cy="274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                             文件编号：AF/SQ-08/01.0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2EAF14"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F7ED2E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4"/>
  <w:drawingGridVerticalSpacing w:val="174"/>
  <w:displayHorizontalDrawingGridEvery w:val="2"/>
  <w:displayVerticalDrawingGridEvery w:val="2"/>
  <w:noPunctuationKerning w:val="1"/>
  <w:characterSpacingControl w:val="compressPunctuation"/>
  <w:doNotValidateAgainstSchema/>
  <w:doNotDemarcateInvalidXml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ZWIzNDg2MmIzZjExOTIzMmViNTBmYTMwYTk0ZWYifQ=="/>
  </w:docVars>
  <w:rsids>
    <w:rsidRoot w:val="00172A27"/>
    <w:rsid w:val="00003852"/>
    <w:rsid w:val="00004D2C"/>
    <w:rsid w:val="00007212"/>
    <w:rsid w:val="00007886"/>
    <w:rsid w:val="00010C6D"/>
    <w:rsid w:val="00013D5A"/>
    <w:rsid w:val="00016576"/>
    <w:rsid w:val="000172EC"/>
    <w:rsid w:val="00026558"/>
    <w:rsid w:val="00030AEA"/>
    <w:rsid w:val="00030AEF"/>
    <w:rsid w:val="00032180"/>
    <w:rsid w:val="0003311E"/>
    <w:rsid w:val="00043B63"/>
    <w:rsid w:val="00045319"/>
    <w:rsid w:val="00045EB2"/>
    <w:rsid w:val="00047C9E"/>
    <w:rsid w:val="00047DDF"/>
    <w:rsid w:val="00054AE2"/>
    <w:rsid w:val="00055CD5"/>
    <w:rsid w:val="000572FA"/>
    <w:rsid w:val="0006172E"/>
    <w:rsid w:val="00063F52"/>
    <w:rsid w:val="00065947"/>
    <w:rsid w:val="000666E9"/>
    <w:rsid w:val="00071A31"/>
    <w:rsid w:val="00072AC6"/>
    <w:rsid w:val="00076E4B"/>
    <w:rsid w:val="0008181F"/>
    <w:rsid w:val="00084E00"/>
    <w:rsid w:val="000929EE"/>
    <w:rsid w:val="00093C5B"/>
    <w:rsid w:val="00095698"/>
    <w:rsid w:val="00096051"/>
    <w:rsid w:val="000A0EDD"/>
    <w:rsid w:val="000A23AE"/>
    <w:rsid w:val="000A2744"/>
    <w:rsid w:val="000A3873"/>
    <w:rsid w:val="000A3B06"/>
    <w:rsid w:val="000B0431"/>
    <w:rsid w:val="000B1AD0"/>
    <w:rsid w:val="000B1FB5"/>
    <w:rsid w:val="000B3A91"/>
    <w:rsid w:val="000B4C46"/>
    <w:rsid w:val="000C1B58"/>
    <w:rsid w:val="000C2FB9"/>
    <w:rsid w:val="000C6555"/>
    <w:rsid w:val="000D0D4D"/>
    <w:rsid w:val="000D1D97"/>
    <w:rsid w:val="000D2B74"/>
    <w:rsid w:val="000E006E"/>
    <w:rsid w:val="000E36FD"/>
    <w:rsid w:val="000E552C"/>
    <w:rsid w:val="000E7097"/>
    <w:rsid w:val="000F0183"/>
    <w:rsid w:val="000F1914"/>
    <w:rsid w:val="000F225D"/>
    <w:rsid w:val="000F608C"/>
    <w:rsid w:val="000F7722"/>
    <w:rsid w:val="00101D5A"/>
    <w:rsid w:val="00102A4E"/>
    <w:rsid w:val="00103345"/>
    <w:rsid w:val="001046A5"/>
    <w:rsid w:val="00107E65"/>
    <w:rsid w:val="0011003A"/>
    <w:rsid w:val="00110AEB"/>
    <w:rsid w:val="0011585D"/>
    <w:rsid w:val="001219E1"/>
    <w:rsid w:val="00123605"/>
    <w:rsid w:val="00126145"/>
    <w:rsid w:val="001303A0"/>
    <w:rsid w:val="001305A3"/>
    <w:rsid w:val="00132D96"/>
    <w:rsid w:val="00133A9B"/>
    <w:rsid w:val="00134028"/>
    <w:rsid w:val="001357F5"/>
    <w:rsid w:val="00137A3E"/>
    <w:rsid w:val="00137CFE"/>
    <w:rsid w:val="00145F4A"/>
    <w:rsid w:val="00147923"/>
    <w:rsid w:val="00150473"/>
    <w:rsid w:val="00155459"/>
    <w:rsid w:val="00155F10"/>
    <w:rsid w:val="001560A9"/>
    <w:rsid w:val="0015615C"/>
    <w:rsid w:val="00160504"/>
    <w:rsid w:val="00160FC9"/>
    <w:rsid w:val="00170F9A"/>
    <w:rsid w:val="00172530"/>
    <w:rsid w:val="00172842"/>
    <w:rsid w:val="00172A27"/>
    <w:rsid w:val="00175EFE"/>
    <w:rsid w:val="00176479"/>
    <w:rsid w:val="00176875"/>
    <w:rsid w:val="001916C3"/>
    <w:rsid w:val="00192AA5"/>
    <w:rsid w:val="00192D1E"/>
    <w:rsid w:val="00195773"/>
    <w:rsid w:val="001A290D"/>
    <w:rsid w:val="001A5750"/>
    <w:rsid w:val="001A7FC9"/>
    <w:rsid w:val="001B460E"/>
    <w:rsid w:val="001B49B4"/>
    <w:rsid w:val="001B4A85"/>
    <w:rsid w:val="001B504D"/>
    <w:rsid w:val="001B5711"/>
    <w:rsid w:val="001B5DD8"/>
    <w:rsid w:val="001C2F59"/>
    <w:rsid w:val="001C43E3"/>
    <w:rsid w:val="001C780F"/>
    <w:rsid w:val="001D61E6"/>
    <w:rsid w:val="001D70EA"/>
    <w:rsid w:val="001E3FA6"/>
    <w:rsid w:val="001F347B"/>
    <w:rsid w:val="00200218"/>
    <w:rsid w:val="00207BA9"/>
    <w:rsid w:val="0021062E"/>
    <w:rsid w:val="002138FC"/>
    <w:rsid w:val="0022046B"/>
    <w:rsid w:val="00221D9C"/>
    <w:rsid w:val="0022207A"/>
    <w:rsid w:val="00232AA4"/>
    <w:rsid w:val="00237689"/>
    <w:rsid w:val="00243C4A"/>
    <w:rsid w:val="002465F3"/>
    <w:rsid w:val="0025050E"/>
    <w:rsid w:val="00251582"/>
    <w:rsid w:val="002540CB"/>
    <w:rsid w:val="00254688"/>
    <w:rsid w:val="00265C7B"/>
    <w:rsid w:val="00265EC2"/>
    <w:rsid w:val="0027041D"/>
    <w:rsid w:val="002749FC"/>
    <w:rsid w:val="00274F3C"/>
    <w:rsid w:val="0028374B"/>
    <w:rsid w:val="00285C22"/>
    <w:rsid w:val="002873E9"/>
    <w:rsid w:val="0028786C"/>
    <w:rsid w:val="00290E9A"/>
    <w:rsid w:val="00293EED"/>
    <w:rsid w:val="002979C7"/>
    <w:rsid w:val="002A2406"/>
    <w:rsid w:val="002A4B92"/>
    <w:rsid w:val="002B011A"/>
    <w:rsid w:val="002B0409"/>
    <w:rsid w:val="002B3434"/>
    <w:rsid w:val="002B57C0"/>
    <w:rsid w:val="002C0870"/>
    <w:rsid w:val="002C1879"/>
    <w:rsid w:val="002C1F8D"/>
    <w:rsid w:val="002C21E9"/>
    <w:rsid w:val="002C2D79"/>
    <w:rsid w:val="002D0167"/>
    <w:rsid w:val="002D0739"/>
    <w:rsid w:val="002D2983"/>
    <w:rsid w:val="002D4043"/>
    <w:rsid w:val="002E0644"/>
    <w:rsid w:val="002E2FC8"/>
    <w:rsid w:val="002E4085"/>
    <w:rsid w:val="002E5741"/>
    <w:rsid w:val="002F4F09"/>
    <w:rsid w:val="003068DE"/>
    <w:rsid w:val="00307CA7"/>
    <w:rsid w:val="00313CE5"/>
    <w:rsid w:val="00317109"/>
    <w:rsid w:val="00330B14"/>
    <w:rsid w:val="003310F5"/>
    <w:rsid w:val="00336BBE"/>
    <w:rsid w:val="00337BAA"/>
    <w:rsid w:val="0034387C"/>
    <w:rsid w:val="00345901"/>
    <w:rsid w:val="0034790F"/>
    <w:rsid w:val="00353A14"/>
    <w:rsid w:val="0035412E"/>
    <w:rsid w:val="00356C92"/>
    <w:rsid w:val="00357250"/>
    <w:rsid w:val="00362965"/>
    <w:rsid w:val="0036555C"/>
    <w:rsid w:val="00366EE3"/>
    <w:rsid w:val="003674F4"/>
    <w:rsid w:val="00374444"/>
    <w:rsid w:val="003812B4"/>
    <w:rsid w:val="00382A0F"/>
    <w:rsid w:val="00384164"/>
    <w:rsid w:val="0038536A"/>
    <w:rsid w:val="003873C2"/>
    <w:rsid w:val="003913B7"/>
    <w:rsid w:val="003921BD"/>
    <w:rsid w:val="00394A44"/>
    <w:rsid w:val="003971DA"/>
    <w:rsid w:val="00397D37"/>
    <w:rsid w:val="003A1D0B"/>
    <w:rsid w:val="003A3CCA"/>
    <w:rsid w:val="003A5C94"/>
    <w:rsid w:val="003A6AA3"/>
    <w:rsid w:val="003B3DEC"/>
    <w:rsid w:val="003B7874"/>
    <w:rsid w:val="003D10FF"/>
    <w:rsid w:val="003D462C"/>
    <w:rsid w:val="003D5219"/>
    <w:rsid w:val="003D54C6"/>
    <w:rsid w:val="003E2706"/>
    <w:rsid w:val="003F011A"/>
    <w:rsid w:val="003F0E99"/>
    <w:rsid w:val="003F2689"/>
    <w:rsid w:val="003F3467"/>
    <w:rsid w:val="003F6203"/>
    <w:rsid w:val="003F7A3B"/>
    <w:rsid w:val="0041169C"/>
    <w:rsid w:val="00420271"/>
    <w:rsid w:val="004240CB"/>
    <w:rsid w:val="004246DD"/>
    <w:rsid w:val="00424AF1"/>
    <w:rsid w:val="00430305"/>
    <w:rsid w:val="004347C3"/>
    <w:rsid w:val="00435B6F"/>
    <w:rsid w:val="0043652A"/>
    <w:rsid w:val="00437A43"/>
    <w:rsid w:val="00437A7D"/>
    <w:rsid w:val="00447363"/>
    <w:rsid w:val="00450565"/>
    <w:rsid w:val="00454478"/>
    <w:rsid w:val="004572A2"/>
    <w:rsid w:val="004601F8"/>
    <w:rsid w:val="00460605"/>
    <w:rsid w:val="00460ABE"/>
    <w:rsid w:val="00461B0F"/>
    <w:rsid w:val="004628C2"/>
    <w:rsid w:val="00462F3C"/>
    <w:rsid w:val="0046353B"/>
    <w:rsid w:val="00465CA3"/>
    <w:rsid w:val="00465DB2"/>
    <w:rsid w:val="00471672"/>
    <w:rsid w:val="0047269D"/>
    <w:rsid w:val="004739B1"/>
    <w:rsid w:val="00474F17"/>
    <w:rsid w:val="0048330C"/>
    <w:rsid w:val="00485902"/>
    <w:rsid w:val="0049161E"/>
    <w:rsid w:val="004929C7"/>
    <w:rsid w:val="004933C5"/>
    <w:rsid w:val="0049426E"/>
    <w:rsid w:val="00495BF7"/>
    <w:rsid w:val="004966C8"/>
    <w:rsid w:val="004A0A23"/>
    <w:rsid w:val="004A5B4A"/>
    <w:rsid w:val="004A6CCB"/>
    <w:rsid w:val="004A7C49"/>
    <w:rsid w:val="004B0471"/>
    <w:rsid w:val="004B71AA"/>
    <w:rsid w:val="004C2419"/>
    <w:rsid w:val="004C268A"/>
    <w:rsid w:val="004C4DC9"/>
    <w:rsid w:val="004C5B00"/>
    <w:rsid w:val="004D390F"/>
    <w:rsid w:val="004D3C69"/>
    <w:rsid w:val="004D467C"/>
    <w:rsid w:val="004D5EBD"/>
    <w:rsid w:val="004F3D8E"/>
    <w:rsid w:val="004F4DA4"/>
    <w:rsid w:val="004F50C3"/>
    <w:rsid w:val="005004B6"/>
    <w:rsid w:val="00502402"/>
    <w:rsid w:val="005043C9"/>
    <w:rsid w:val="0050690A"/>
    <w:rsid w:val="00512569"/>
    <w:rsid w:val="005136A0"/>
    <w:rsid w:val="00513AC6"/>
    <w:rsid w:val="00514613"/>
    <w:rsid w:val="00516B63"/>
    <w:rsid w:val="00517C2B"/>
    <w:rsid w:val="0052060A"/>
    <w:rsid w:val="00523903"/>
    <w:rsid w:val="00524F61"/>
    <w:rsid w:val="005278EC"/>
    <w:rsid w:val="00527E60"/>
    <w:rsid w:val="005329A9"/>
    <w:rsid w:val="0053420E"/>
    <w:rsid w:val="00534C6D"/>
    <w:rsid w:val="00536634"/>
    <w:rsid w:val="0054063D"/>
    <w:rsid w:val="00540D5F"/>
    <w:rsid w:val="005412F8"/>
    <w:rsid w:val="00542E0F"/>
    <w:rsid w:val="005430FB"/>
    <w:rsid w:val="0054494B"/>
    <w:rsid w:val="00550E73"/>
    <w:rsid w:val="00551564"/>
    <w:rsid w:val="005527FB"/>
    <w:rsid w:val="0055396E"/>
    <w:rsid w:val="00553972"/>
    <w:rsid w:val="00566853"/>
    <w:rsid w:val="005702B8"/>
    <w:rsid w:val="00570737"/>
    <w:rsid w:val="00571A97"/>
    <w:rsid w:val="00573D8C"/>
    <w:rsid w:val="00580B2D"/>
    <w:rsid w:val="00582A4A"/>
    <w:rsid w:val="005838B6"/>
    <w:rsid w:val="005848AE"/>
    <w:rsid w:val="005848BD"/>
    <w:rsid w:val="00584BCE"/>
    <w:rsid w:val="005932AF"/>
    <w:rsid w:val="00595162"/>
    <w:rsid w:val="00595D6D"/>
    <w:rsid w:val="00596166"/>
    <w:rsid w:val="005A01EC"/>
    <w:rsid w:val="005A2134"/>
    <w:rsid w:val="005B475A"/>
    <w:rsid w:val="005B4ACF"/>
    <w:rsid w:val="005B5F8A"/>
    <w:rsid w:val="005B6104"/>
    <w:rsid w:val="005B7F1B"/>
    <w:rsid w:val="005C0B0E"/>
    <w:rsid w:val="005C2378"/>
    <w:rsid w:val="005C494B"/>
    <w:rsid w:val="005D6187"/>
    <w:rsid w:val="005D697B"/>
    <w:rsid w:val="005E2B45"/>
    <w:rsid w:val="005E3648"/>
    <w:rsid w:val="005E5130"/>
    <w:rsid w:val="005E613D"/>
    <w:rsid w:val="005F0C69"/>
    <w:rsid w:val="005F3E09"/>
    <w:rsid w:val="005F4BD7"/>
    <w:rsid w:val="005F50C6"/>
    <w:rsid w:val="006136C3"/>
    <w:rsid w:val="00613E10"/>
    <w:rsid w:val="00614510"/>
    <w:rsid w:val="00615638"/>
    <w:rsid w:val="00627C4B"/>
    <w:rsid w:val="006309D7"/>
    <w:rsid w:val="006309EA"/>
    <w:rsid w:val="0063105A"/>
    <w:rsid w:val="00634071"/>
    <w:rsid w:val="00636CD6"/>
    <w:rsid w:val="006434A5"/>
    <w:rsid w:val="00646EF4"/>
    <w:rsid w:val="00657950"/>
    <w:rsid w:val="00657D64"/>
    <w:rsid w:val="00662841"/>
    <w:rsid w:val="00670BF9"/>
    <w:rsid w:val="00674424"/>
    <w:rsid w:val="006817D7"/>
    <w:rsid w:val="00682DFE"/>
    <w:rsid w:val="00685685"/>
    <w:rsid w:val="00687EEA"/>
    <w:rsid w:val="00691AFC"/>
    <w:rsid w:val="00694494"/>
    <w:rsid w:val="00694BAF"/>
    <w:rsid w:val="006A284E"/>
    <w:rsid w:val="006B15ED"/>
    <w:rsid w:val="006C1A12"/>
    <w:rsid w:val="006C2644"/>
    <w:rsid w:val="006C2BC4"/>
    <w:rsid w:val="006C41A9"/>
    <w:rsid w:val="006C778B"/>
    <w:rsid w:val="006D1BB3"/>
    <w:rsid w:val="006D56D0"/>
    <w:rsid w:val="006D688C"/>
    <w:rsid w:val="006E02FE"/>
    <w:rsid w:val="006E2BF0"/>
    <w:rsid w:val="006E3F5A"/>
    <w:rsid w:val="006F0B8D"/>
    <w:rsid w:val="006F0E6F"/>
    <w:rsid w:val="0070108A"/>
    <w:rsid w:val="00704336"/>
    <w:rsid w:val="007063FC"/>
    <w:rsid w:val="0071352B"/>
    <w:rsid w:val="00714459"/>
    <w:rsid w:val="00714D58"/>
    <w:rsid w:val="00716376"/>
    <w:rsid w:val="00717218"/>
    <w:rsid w:val="00721018"/>
    <w:rsid w:val="0072263D"/>
    <w:rsid w:val="007255BE"/>
    <w:rsid w:val="007264E9"/>
    <w:rsid w:val="00727EEB"/>
    <w:rsid w:val="00733C07"/>
    <w:rsid w:val="007371E4"/>
    <w:rsid w:val="00745772"/>
    <w:rsid w:val="00747448"/>
    <w:rsid w:val="0075038F"/>
    <w:rsid w:val="00756CA6"/>
    <w:rsid w:val="0075765B"/>
    <w:rsid w:val="00765A59"/>
    <w:rsid w:val="0076740B"/>
    <w:rsid w:val="00770051"/>
    <w:rsid w:val="00772C87"/>
    <w:rsid w:val="00773DE2"/>
    <w:rsid w:val="007769AE"/>
    <w:rsid w:val="00781D12"/>
    <w:rsid w:val="0078296D"/>
    <w:rsid w:val="007840F0"/>
    <w:rsid w:val="0078793F"/>
    <w:rsid w:val="007923DD"/>
    <w:rsid w:val="00792C7B"/>
    <w:rsid w:val="00797FA1"/>
    <w:rsid w:val="007A00AB"/>
    <w:rsid w:val="007A045A"/>
    <w:rsid w:val="007A11F5"/>
    <w:rsid w:val="007A1B97"/>
    <w:rsid w:val="007B01CA"/>
    <w:rsid w:val="007B0C77"/>
    <w:rsid w:val="007B75D7"/>
    <w:rsid w:val="007C6237"/>
    <w:rsid w:val="007D3179"/>
    <w:rsid w:val="007D46A3"/>
    <w:rsid w:val="007D7CDB"/>
    <w:rsid w:val="007E02AF"/>
    <w:rsid w:val="007E5247"/>
    <w:rsid w:val="007F7B3A"/>
    <w:rsid w:val="007F7CD2"/>
    <w:rsid w:val="00803494"/>
    <w:rsid w:val="008034D3"/>
    <w:rsid w:val="008036DF"/>
    <w:rsid w:val="00803965"/>
    <w:rsid w:val="008057DF"/>
    <w:rsid w:val="00805C1C"/>
    <w:rsid w:val="008108A9"/>
    <w:rsid w:val="00812924"/>
    <w:rsid w:val="008141F4"/>
    <w:rsid w:val="0081492B"/>
    <w:rsid w:val="00815D2B"/>
    <w:rsid w:val="00816D1A"/>
    <w:rsid w:val="00824E10"/>
    <w:rsid w:val="0082501D"/>
    <w:rsid w:val="008272D9"/>
    <w:rsid w:val="00830C4D"/>
    <w:rsid w:val="00832AE6"/>
    <w:rsid w:val="00841BE4"/>
    <w:rsid w:val="008466E2"/>
    <w:rsid w:val="00855395"/>
    <w:rsid w:val="008563EA"/>
    <w:rsid w:val="00857D34"/>
    <w:rsid w:val="00865879"/>
    <w:rsid w:val="008715DE"/>
    <w:rsid w:val="0087186C"/>
    <w:rsid w:val="00876EF8"/>
    <w:rsid w:val="00880E62"/>
    <w:rsid w:val="00885987"/>
    <w:rsid w:val="00885CB7"/>
    <w:rsid w:val="008914EC"/>
    <w:rsid w:val="00892033"/>
    <w:rsid w:val="00895199"/>
    <w:rsid w:val="00896F84"/>
    <w:rsid w:val="00897F90"/>
    <w:rsid w:val="008A4939"/>
    <w:rsid w:val="008B1384"/>
    <w:rsid w:val="008B4EC8"/>
    <w:rsid w:val="008B717D"/>
    <w:rsid w:val="008B7DB5"/>
    <w:rsid w:val="008C6708"/>
    <w:rsid w:val="008C68EF"/>
    <w:rsid w:val="008E2B85"/>
    <w:rsid w:val="008E3AA0"/>
    <w:rsid w:val="008E3D4F"/>
    <w:rsid w:val="008E4A00"/>
    <w:rsid w:val="008E5AE6"/>
    <w:rsid w:val="008F670F"/>
    <w:rsid w:val="00905171"/>
    <w:rsid w:val="009076E3"/>
    <w:rsid w:val="00910FA0"/>
    <w:rsid w:val="00914C66"/>
    <w:rsid w:val="009157FB"/>
    <w:rsid w:val="009160DC"/>
    <w:rsid w:val="00922D94"/>
    <w:rsid w:val="00927CC0"/>
    <w:rsid w:val="009335EF"/>
    <w:rsid w:val="00934A9D"/>
    <w:rsid w:val="009363C0"/>
    <w:rsid w:val="00941107"/>
    <w:rsid w:val="00941703"/>
    <w:rsid w:val="00944C6B"/>
    <w:rsid w:val="00947CFD"/>
    <w:rsid w:val="00950368"/>
    <w:rsid w:val="00956332"/>
    <w:rsid w:val="00956F13"/>
    <w:rsid w:val="009571FB"/>
    <w:rsid w:val="009574ED"/>
    <w:rsid w:val="009604F2"/>
    <w:rsid w:val="00961072"/>
    <w:rsid w:val="009724CB"/>
    <w:rsid w:val="00974FAC"/>
    <w:rsid w:val="009808B2"/>
    <w:rsid w:val="009843B8"/>
    <w:rsid w:val="00986F81"/>
    <w:rsid w:val="009872AC"/>
    <w:rsid w:val="00987E0C"/>
    <w:rsid w:val="00992B89"/>
    <w:rsid w:val="0099446B"/>
    <w:rsid w:val="00995DE8"/>
    <w:rsid w:val="00996D12"/>
    <w:rsid w:val="009A1301"/>
    <w:rsid w:val="009A2507"/>
    <w:rsid w:val="009A39AB"/>
    <w:rsid w:val="009A3DDB"/>
    <w:rsid w:val="009B14C8"/>
    <w:rsid w:val="009B1AE3"/>
    <w:rsid w:val="009C165D"/>
    <w:rsid w:val="009C16F1"/>
    <w:rsid w:val="009C2B5D"/>
    <w:rsid w:val="009D3FBF"/>
    <w:rsid w:val="009D3FCE"/>
    <w:rsid w:val="009D518E"/>
    <w:rsid w:val="009F04F3"/>
    <w:rsid w:val="009F0DAF"/>
    <w:rsid w:val="009F2BD3"/>
    <w:rsid w:val="009F6863"/>
    <w:rsid w:val="009F7ACE"/>
    <w:rsid w:val="00A016FC"/>
    <w:rsid w:val="00A03BD5"/>
    <w:rsid w:val="00A13190"/>
    <w:rsid w:val="00A13665"/>
    <w:rsid w:val="00A1377F"/>
    <w:rsid w:val="00A14BD2"/>
    <w:rsid w:val="00A16834"/>
    <w:rsid w:val="00A16D85"/>
    <w:rsid w:val="00A24C8D"/>
    <w:rsid w:val="00A24FBF"/>
    <w:rsid w:val="00A27DC1"/>
    <w:rsid w:val="00A34A74"/>
    <w:rsid w:val="00A41E1A"/>
    <w:rsid w:val="00A46DE8"/>
    <w:rsid w:val="00A47FEB"/>
    <w:rsid w:val="00A539AF"/>
    <w:rsid w:val="00A613A7"/>
    <w:rsid w:val="00A6323A"/>
    <w:rsid w:val="00A64592"/>
    <w:rsid w:val="00A70E00"/>
    <w:rsid w:val="00A71CC4"/>
    <w:rsid w:val="00A73899"/>
    <w:rsid w:val="00A75450"/>
    <w:rsid w:val="00A83491"/>
    <w:rsid w:val="00A84FF1"/>
    <w:rsid w:val="00A9270F"/>
    <w:rsid w:val="00A95005"/>
    <w:rsid w:val="00A97B5F"/>
    <w:rsid w:val="00AA354B"/>
    <w:rsid w:val="00AA4778"/>
    <w:rsid w:val="00AA4EBF"/>
    <w:rsid w:val="00AB07F6"/>
    <w:rsid w:val="00AB3D33"/>
    <w:rsid w:val="00AC3697"/>
    <w:rsid w:val="00AD497C"/>
    <w:rsid w:val="00AD6032"/>
    <w:rsid w:val="00AD6AB1"/>
    <w:rsid w:val="00AE315C"/>
    <w:rsid w:val="00AE5A09"/>
    <w:rsid w:val="00AE7127"/>
    <w:rsid w:val="00AE74F7"/>
    <w:rsid w:val="00AF0576"/>
    <w:rsid w:val="00AF1D6F"/>
    <w:rsid w:val="00AF41F1"/>
    <w:rsid w:val="00AF6AB0"/>
    <w:rsid w:val="00AF7011"/>
    <w:rsid w:val="00B019CE"/>
    <w:rsid w:val="00B01EC5"/>
    <w:rsid w:val="00B06C7D"/>
    <w:rsid w:val="00B0795D"/>
    <w:rsid w:val="00B10AD8"/>
    <w:rsid w:val="00B13AF9"/>
    <w:rsid w:val="00B13ED8"/>
    <w:rsid w:val="00B14334"/>
    <w:rsid w:val="00B21996"/>
    <w:rsid w:val="00B23085"/>
    <w:rsid w:val="00B26B24"/>
    <w:rsid w:val="00B277DF"/>
    <w:rsid w:val="00B30D3F"/>
    <w:rsid w:val="00B341F0"/>
    <w:rsid w:val="00B46297"/>
    <w:rsid w:val="00B46C1F"/>
    <w:rsid w:val="00B533D8"/>
    <w:rsid w:val="00B5360E"/>
    <w:rsid w:val="00B57C91"/>
    <w:rsid w:val="00B6315B"/>
    <w:rsid w:val="00B67B63"/>
    <w:rsid w:val="00B70A3A"/>
    <w:rsid w:val="00B73960"/>
    <w:rsid w:val="00B75EA7"/>
    <w:rsid w:val="00B77819"/>
    <w:rsid w:val="00B82299"/>
    <w:rsid w:val="00B82A6B"/>
    <w:rsid w:val="00B83BBB"/>
    <w:rsid w:val="00B84026"/>
    <w:rsid w:val="00B8437B"/>
    <w:rsid w:val="00B866BA"/>
    <w:rsid w:val="00B908D7"/>
    <w:rsid w:val="00B914A6"/>
    <w:rsid w:val="00B934ED"/>
    <w:rsid w:val="00B9460B"/>
    <w:rsid w:val="00B94C4C"/>
    <w:rsid w:val="00BA146E"/>
    <w:rsid w:val="00BA2404"/>
    <w:rsid w:val="00BA360B"/>
    <w:rsid w:val="00BB4924"/>
    <w:rsid w:val="00BB5A8C"/>
    <w:rsid w:val="00BC1D6B"/>
    <w:rsid w:val="00BC38EA"/>
    <w:rsid w:val="00BC4542"/>
    <w:rsid w:val="00BD21DD"/>
    <w:rsid w:val="00BD34B5"/>
    <w:rsid w:val="00BE127C"/>
    <w:rsid w:val="00BE340E"/>
    <w:rsid w:val="00BE3F82"/>
    <w:rsid w:val="00BF429C"/>
    <w:rsid w:val="00BF549F"/>
    <w:rsid w:val="00BF7D94"/>
    <w:rsid w:val="00C00D58"/>
    <w:rsid w:val="00C01718"/>
    <w:rsid w:val="00C03122"/>
    <w:rsid w:val="00C03A58"/>
    <w:rsid w:val="00C11502"/>
    <w:rsid w:val="00C156C8"/>
    <w:rsid w:val="00C161CE"/>
    <w:rsid w:val="00C27AFD"/>
    <w:rsid w:val="00C27D81"/>
    <w:rsid w:val="00C33504"/>
    <w:rsid w:val="00C34A6A"/>
    <w:rsid w:val="00C40D4A"/>
    <w:rsid w:val="00C412CF"/>
    <w:rsid w:val="00C50386"/>
    <w:rsid w:val="00C50984"/>
    <w:rsid w:val="00C53322"/>
    <w:rsid w:val="00C540CE"/>
    <w:rsid w:val="00C61D17"/>
    <w:rsid w:val="00C61F25"/>
    <w:rsid w:val="00C62F8B"/>
    <w:rsid w:val="00C768B2"/>
    <w:rsid w:val="00C77904"/>
    <w:rsid w:val="00C8031E"/>
    <w:rsid w:val="00C81CF0"/>
    <w:rsid w:val="00C8290F"/>
    <w:rsid w:val="00C85FA8"/>
    <w:rsid w:val="00C9098A"/>
    <w:rsid w:val="00C92B43"/>
    <w:rsid w:val="00CA1E60"/>
    <w:rsid w:val="00CA39F8"/>
    <w:rsid w:val="00CA428A"/>
    <w:rsid w:val="00CA6EB8"/>
    <w:rsid w:val="00CB78CE"/>
    <w:rsid w:val="00CD5852"/>
    <w:rsid w:val="00CD6B8E"/>
    <w:rsid w:val="00CE21EB"/>
    <w:rsid w:val="00CE3E63"/>
    <w:rsid w:val="00CE7736"/>
    <w:rsid w:val="00CF0AD9"/>
    <w:rsid w:val="00D040C0"/>
    <w:rsid w:val="00D07252"/>
    <w:rsid w:val="00D07B14"/>
    <w:rsid w:val="00D11F67"/>
    <w:rsid w:val="00D13219"/>
    <w:rsid w:val="00D14556"/>
    <w:rsid w:val="00D14E0D"/>
    <w:rsid w:val="00D21ACC"/>
    <w:rsid w:val="00D27FEE"/>
    <w:rsid w:val="00D310C0"/>
    <w:rsid w:val="00D31C8E"/>
    <w:rsid w:val="00D32130"/>
    <w:rsid w:val="00D3365C"/>
    <w:rsid w:val="00D44C1A"/>
    <w:rsid w:val="00D45243"/>
    <w:rsid w:val="00D60FD8"/>
    <w:rsid w:val="00D61098"/>
    <w:rsid w:val="00D62997"/>
    <w:rsid w:val="00D6381A"/>
    <w:rsid w:val="00D65610"/>
    <w:rsid w:val="00D7212B"/>
    <w:rsid w:val="00D76075"/>
    <w:rsid w:val="00D81D68"/>
    <w:rsid w:val="00D81FF9"/>
    <w:rsid w:val="00D82048"/>
    <w:rsid w:val="00D848BC"/>
    <w:rsid w:val="00D850E9"/>
    <w:rsid w:val="00D96FE1"/>
    <w:rsid w:val="00D9757D"/>
    <w:rsid w:val="00DA046B"/>
    <w:rsid w:val="00DA1C18"/>
    <w:rsid w:val="00DA4438"/>
    <w:rsid w:val="00DA4464"/>
    <w:rsid w:val="00DA4E37"/>
    <w:rsid w:val="00DA586C"/>
    <w:rsid w:val="00DB09E6"/>
    <w:rsid w:val="00DB1095"/>
    <w:rsid w:val="00DB6A6B"/>
    <w:rsid w:val="00DB7B77"/>
    <w:rsid w:val="00DC0201"/>
    <w:rsid w:val="00DD3800"/>
    <w:rsid w:val="00DD5396"/>
    <w:rsid w:val="00DD57BF"/>
    <w:rsid w:val="00DD6322"/>
    <w:rsid w:val="00DE3945"/>
    <w:rsid w:val="00DE46EE"/>
    <w:rsid w:val="00DE4F08"/>
    <w:rsid w:val="00DE546E"/>
    <w:rsid w:val="00DE5470"/>
    <w:rsid w:val="00DE7CA6"/>
    <w:rsid w:val="00DF3916"/>
    <w:rsid w:val="00DF4E0E"/>
    <w:rsid w:val="00E05203"/>
    <w:rsid w:val="00E153CD"/>
    <w:rsid w:val="00E15FF7"/>
    <w:rsid w:val="00E17315"/>
    <w:rsid w:val="00E20B1A"/>
    <w:rsid w:val="00E21C39"/>
    <w:rsid w:val="00E24FDC"/>
    <w:rsid w:val="00E30149"/>
    <w:rsid w:val="00E3472C"/>
    <w:rsid w:val="00E4006C"/>
    <w:rsid w:val="00E402E2"/>
    <w:rsid w:val="00E478DF"/>
    <w:rsid w:val="00E537B2"/>
    <w:rsid w:val="00E612C2"/>
    <w:rsid w:val="00E714BF"/>
    <w:rsid w:val="00E765F8"/>
    <w:rsid w:val="00E806E3"/>
    <w:rsid w:val="00E82316"/>
    <w:rsid w:val="00E84910"/>
    <w:rsid w:val="00E86AB0"/>
    <w:rsid w:val="00E87940"/>
    <w:rsid w:val="00E90B18"/>
    <w:rsid w:val="00E9580D"/>
    <w:rsid w:val="00EA37D1"/>
    <w:rsid w:val="00EB3123"/>
    <w:rsid w:val="00EB3C79"/>
    <w:rsid w:val="00EB5390"/>
    <w:rsid w:val="00EC5ECE"/>
    <w:rsid w:val="00EC71B6"/>
    <w:rsid w:val="00EC77AA"/>
    <w:rsid w:val="00ED1522"/>
    <w:rsid w:val="00ED5FE8"/>
    <w:rsid w:val="00ED69A2"/>
    <w:rsid w:val="00ED6C61"/>
    <w:rsid w:val="00EE6E9A"/>
    <w:rsid w:val="00EF7F7A"/>
    <w:rsid w:val="00F0140B"/>
    <w:rsid w:val="00F0678B"/>
    <w:rsid w:val="00F07BEB"/>
    <w:rsid w:val="00F15895"/>
    <w:rsid w:val="00F169C0"/>
    <w:rsid w:val="00F16FD4"/>
    <w:rsid w:val="00F228E9"/>
    <w:rsid w:val="00F23EC8"/>
    <w:rsid w:val="00F24B5F"/>
    <w:rsid w:val="00F25125"/>
    <w:rsid w:val="00F317A5"/>
    <w:rsid w:val="00F35675"/>
    <w:rsid w:val="00F37F7D"/>
    <w:rsid w:val="00F41FBC"/>
    <w:rsid w:val="00F5069D"/>
    <w:rsid w:val="00F52EB5"/>
    <w:rsid w:val="00F56AFB"/>
    <w:rsid w:val="00F60C34"/>
    <w:rsid w:val="00F61A62"/>
    <w:rsid w:val="00F61EA0"/>
    <w:rsid w:val="00F62580"/>
    <w:rsid w:val="00F63139"/>
    <w:rsid w:val="00F6329C"/>
    <w:rsid w:val="00F63B21"/>
    <w:rsid w:val="00F64F8A"/>
    <w:rsid w:val="00F65B94"/>
    <w:rsid w:val="00F66A47"/>
    <w:rsid w:val="00F748E6"/>
    <w:rsid w:val="00F770C4"/>
    <w:rsid w:val="00F8767E"/>
    <w:rsid w:val="00F911CB"/>
    <w:rsid w:val="00F9473A"/>
    <w:rsid w:val="00F96281"/>
    <w:rsid w:val="00FA0923"/>
    <w:rsid w:val="00FA12AC"/>
    <w:rsid w:val="00FA3100"/>
    <w:rsid w:val="00FA3404"/>
    <w:rsid w:val="00FA4843"/>
    <w:rsid w:val="00FB1E12"/>
    <w:rsid w:val="00FB33F5"/>
    <w:rsid w:val="00FB54DE"/>
    <w:rsid w:val="00FB630D"/>
    <w:rsid w:val="00FC0697"/>
    <w:rsid w:val="00FC52D3"/>
    <w:rsid w:val="00FC575F"/>
    <w:rsid w:val="00FC6C95"/>
    <w:rsid w:val="00FD0C70"/>
    <w:rsid w:val="00FD5A57"/>
    <w:rsid w:val="00FE0A99"/>
    <w:rsid w:val="00FE0E3B"/>
    <w:rsid w:val="00FE2586"/>
    <w:rsid w:val="00FE27F1"/>
    <w:rsid w:val="00FE47CC"/>
    <w:rsid w:val="00FE579E"/>
    <w:rsid w:val="00FE71D2"/>
    <w:rsid w:val="00FF090D"/>
    <w:rsid w:val="00FF09BD"/>
    <w:rsid w:val="00FF106A"/>
    <w:rsid w:val="00FF1FFC"/>
    <w:rsid w:val="00FF3A4B"/>
    <w:rsid w:val="00FF3EC6"/>
    <w:rsid w:val="01326DDD"/>
    <w:rsid w:val="017A43FC"/>
    <w:rsid w:val="017E0E38"/>
    <w:rsid w:val="01882921"/>
    <w:rsid w:val="02435F1A"/>
    <w:rsid w:val="02505F80"/>
    <w:rsid w:val="027E6C7B"/>
    <w:rsid w:val="028B0B8E"/>
    <w:rsid w:val="029B4BF0"/>
    <w:rsid w:val="02D8750F"/>
    <w:rsid w:val="030C648F"/>
    <w:rsid w:val="032D29B2"/>
    <w:rsid w:val="033B6C23"/>
    <w:rsid w:val="03482096"/>
    <w:rsid w:val="036F1FC7"/>
    <w:rsid w:val="037773A1"/>
    <w:rsid w:val="038C1308"/>
    <w:rsid w:val="03982174"/>
    <w:rsid w:val="03C11EFD"/>
    <w:rsid w:val="03D9195C"/>
    <w:rsid w:val="03DC56C5"/>
    <w:rsid w:val="03EA00CE"/>
    <w:rsid w:val="04021415"/>
    <w:rsid w:val="043D297A"/>
    <w:rsid w:val="04644CE4"/>
    <w:rsid w:val="049C31C6"/>
    <w:rsid w:val="04A45BAD"/>
    <w:rsid w:val="04AF463F"/>
    <w:rsid w:val="05683857"/>
    <w:rsid w:val="05754C01"/>
    <w:rsid w:val="05E23805"/>
    <w:rsid w:val="05E84705"/>
    <w:rsid w:val="05FF3695"/>
    <w:rsid w:val="0622399B"/>
    <w:rsid w:val="06414686"/>
    <w:rsid w:val="0644093F"/>
    <w:rsid w:val="06724110"/>
    <w:rsid w:val="06D05721"/>
    <w:rsid w:val="06ED29E3"/>
    <w:rsid w:val="072D249A"/>
    <w:rsid w:val="072F1202"/>
    <w:rsid w:val="073655D7"/>
    <w:rsid w:val="074241AD"/>
    <w:rsid w:val="07A91E57"/>
    <w:rsid w:val="07B94B95"/>
    <w:rsid w:val="07C230EF"/>
    <w:rsid w:val="0801334E"/>
    <w:rsid w:val="085A0AEC"/>
    <w:rsid w:val="088B1B4C"/>
    <w:rsid w:val="08AC436A"/>
    <w:rsid w:val="08BD3D03"/>
    <w:rsid w:val="08BF3F01"/>
    <w:rsid w:val="09124FA4"/>
    <w:rsid w:val="094C7A32"/>
    <w:rsid w:val="09AA5315"/>
    <w:rsid w:val="09FE51DA"/>
    <w:rsid w:val="0A880C7B"/>
    <w:rsid w:val="0A962327"/>
    <w:rsid w:val="0ACD3F65"/>
    <w:rsid w:val="0B053515"/>
    <w:rsid w:val="0B07300E"/>
    <w:rsid w:val="0B444662"/>
    <w:rsid w:val="0BCB2667"/>
    <w:rsid w:val="0BCB45C2"/>
    <w:rsid w:val="0BD40B9B"/>
    <w:rsid w:val="0BE20A8D"/>
    <w:rsid w:val="0BE86998"/>
    <w:rsid w:val="0C1C123C"/>
    <w:rsid w:val="0C8615F4"/>
    <w:rsid w:val="0CC278AC"/>
    <w:rsid w:val="0D00797D"/>
    <w:rsid w:val="0D010EE5"/>
    <w:rsid w:val="0D0E72D4"/>
    <w:rsid w:val="0D142104"/>
    <w:rsid w:val="0D3D0AB2"/>
    <w:rsid w:val="0D6E4BCF"/>
    <w:rsid w:val="0DC672BD"/>
    <w:rsid w:val="0DEA0D84"/>
    <w:rsid w:val="0E310EF3"/>
    <w:rsid w:val="0E552DC1"/>
    <w:rsid w:val="0EC74FCE"/>
    <w:rsid w:val="0ED243E0"/>
    <w:rsid w:val="0F0604B4"/>
    <w:rsid w:val="0F621179"/>
    <w:rsid w:val="0F8730B3"/>
    <w:rsid w:val="0FC2526C"/>
    <w:rsid w:val="0FF91A36"/>
    <w:rsid w:val="102C28A8"/>
    <w:rsid w:val="10522DD9"/>
    <w:rsid w:val="10701899"/>
    <w:rsid w:val="107C7FFF"/>
    <w:rsid w:val="108059E6"/>
    <w:rsid w:val="108C42C8"/>
    <w:rsid w:val="10B5651B"/>
    <w:rsid w:val="10E4403D"/>
    <w:rsid w:val="10EE3157"/>
    <w:rsid w:val="10F2044A"/>
    <w:rsid w:val="1104730B"/>
    <w:rsid w:val="112273AB"/>
    <w:rsid w:val="11642B39"/>
    <w:rsid w:val="119311C2"/>
    <w:rsid w:val="11BE02F5"/>
    <w:rsid w:val="11C268F5"/>
    <w:rsid w:val="11E11CD5"/>
    <w:rsid w:val="11E43950"/>
    <w:rsid w:val="11F04D51"/>
    <w:rsid w:val="12B1333A"/>
    <w:rsid w:val="12E24531"/>
    <w:rsid w:val="13162DAE"/>
    <w:rsid w:val="13281AFF"/>
    <w:rsid w:val="13320941"/>
    <w:rsid w:val="13374182"/>
    <w:rsid w:val="134E10E3"/>
    <w:rsid w:val="13581FB6"/>
    <w:rsid w:val="13A0617A"/>
    <w:rsid w:val="141A684A"/>
    <w:rsid w:val="144D2A91"/>
    <w:rsid w:val="14604243"/>
    <w:rsid w:val="14674E84"/>
    <w:rsid w:val="14813A74"/>
    <w:rsid w:val="14A02FB7"/>
    <w:rsid w:val="14AC4CD9"/>
    <w:rsid w:val="14FE12DB"/>
    <w:rsid w:val="156216C2"/>
    <w:rsid w:val="15663159"/>
    <w:rsid w:val="15682700"/>
    <w:rsid w:val="158560A8"/>
    <w:rsid w:val="15867C66"/>
    <w:rsid w:val="159255AA"/>
    <w:rsid w:val="15973CA5"/>
    <w:rsid w:val="159F7C56"/>
    <w:rsid w:val="15A02026"/>
    <w:rsid w:val="15A172FF"/>
    <w:rsid w:val="15A87177"/>
    <w:rsid w:val="15C937E2"/>
    <w:rsid w:val="160E07BD"/>
    <w:rsid w:val="162A0AA5"/>
    <w:rsid w:val="16311716"/>
    <w:rsid w:val="163977E8"/>
    <w:rsid w:val="1653578F"/>
    <w:rsid w:val="167948D1"/>
    <w:rsid w:val="167F1D70"/>
    <w:rsid w:val="16CD4010"/>
    <w:rsid w:val="16E97227"/>
    <w:rsid w:val="172D3E6F"/>
    <w:rsid w:val="17591785"/>
    <w:rsid w:val="176B6999"/>
    <w:rsid w:val="17CA07B8"/>
    <w:rsid w:val="17F944C9"/>
    <w:rsid w:val="18176D0A"/>
    <w:rsid w:val="181D0285"/>
    <w:rsid w:val="18C80649"/>
    <w:rsid w:val="18D72804"/>
    <w:rsid w:val="18ED4C92"/>
    <w:rsid w:val="194F5B33"/>
    <w:rsid w:val="196D1BB7"/>
    <w:rsid w:val="19781394"/>
    <w:rsid w:val="197C4D4A"/>
    <w:rsid w:val="198074C8"/>
    <w:rsid w:val="199C076A"/>
    <w:rsid w:val="19BB4A86"/>
    <w:rsid w:val="19C83E7D"/>
    <w:rsid w:val="19EC1731"/>
    <w:rsid w:val="1A2D3B01"/>
    <w:rsid w:val="1A3B6A91"/>
    <w:rsid w:val="1A421251"/>
    <w:rsid w:val="1A455078"/>
    <w:rsid w:val="1A464508"/>
    <w:rsid w:val="1A58610F"/>
    <w:rsid w:val="1A7F36F5"/>
    <w:rsid w:val="1A8E258E"/>
    <w:rsid w:val="1A9544D2"/>
    <w:rsid w:val="1A967613"/>
    <w:rsid w:val="1AA63824"/>
    <w:rsid w:val="1AB85FBB"/>
    <w:rsid w:val="1AEB4290"/>
    <w:rsid w:val="1B381FE9"/>
    <w:rsid w:val="1B734F24"/>
    <w:rsid w:val="1BB059AD"/>
    <w:rsid w:val="1BCF49CA"/>
    <w:rsid w:val="1BD058F5"/>
    <w:rsid w:val="1BE25E47"/>
    <w:rsid w:val="1C042751"/>
    <w:rsid w:val="1C05641C"/>
    <w:rsid w:val="1C291D9A"/>
    <w:rsid w:val="1C2D2142"/>
    <w:rsid w:val="1C310410"/>
    <w:rsid w:val="1C4E11FC"/>
    <w:rsid w:val="1C672D16"/>
    <w:rsid w:val="1C900863"/>
    <w:rsid w:val="1C990CBF"/>
    <w:rsid w:val="1CB447EB"/>
    <w:rsid w:val="1CED5947"/>
    <w:rsid w:val="1CF91C79"/>
    <w:rsid w:val="1D127DA1"/>
    <w:rsid w:val="1D33674B"/>
    <w:rsid w:val="1D6E0182"/>
    <w:rsid w:val="1DB63C82"/>
    <w:rsid w:val="1DBC28E9"/>
    <w:rsid w:val="1DDF0D66"/>
    <w:rsid w:val="1DEA790D"/>
    <w:rsid w:val="1E0E0438"/>
    <w:rsid w:val="1E4E69CA"/>
    <w:rsid w:val="1E737941"/>
    <w:rsid w:val="1E8E3B0C"/>
    <w:rsid w:val="1EA42D54"/>
    <w:rsid w:val="1ECD4C7E"/>
    <w:rsid w:val="1EE324BA"/>
    <w:rsid w:val="1EF96E43"/>
    <w:rsid w:val="1F227769"/>
    <w:rsid w:val="1F395052"/>
    <w:rsid w:val="1F3A3921"/>
    <w:rsid w:val="1F69544C"/>
    <w:rsid w:val="1F837145"/>
    <w:rsid w:val="1F8627FE"/>
    <w:rsid w:val="1FA8593F"/>
    <w:rsid w:val="1FAA3782"/>
    <w:rsid w:val="1FDB54F9"/>
    <w:rsid w:val="20302BC0"/>
    <w:rsid w:val="206D45F1"/>
    <w:rsid w:val="20B93B42"/>
    <w:rsid w:val="20CC1CD2"/>
    <w:rsid w:val="20CD511D"/>
    <w:rsid w:val="20DB6C85"/>
    <w:rsid w:val="213A2852"/>
    <w:rsid w:val="215232FE"/>
    <w:rsid w:val="219624A0"/>
    <w:rsid w:val="21963E9A"/>
    <w:rsid w:val="21D3711D"/>
    <w:rsid w:val="2257279E"/>
    <w:rsid w:val="225F61D6"/>
    <w:rsid w:val="226E3892"/>
    <w:rsid w:val="22710CBA"/>
    <w:rsid w:val="22730ACC"/>
    <w:rsid w:val="22AF39B7"/>
    <w:rsid w:val="22B451CD"/>
    <w:rsid w:val="22D43302"/>
    <w:rsid w:val="22E97EEC"/>
    <w:rsid w:val="22F011B9"/>
    <w:rsid w:val="23377E9B"/>
    <w:rsid w:val="237E3C3E"/>
    <w:rsid w:val="23897EF5"/>
    <w:rsid w:val="23A2559C"/>
    <w:rsid w:val="23AA0180"/>
    <w:rsid w:val="23BF65B4"/>
    <w:rsid w:val="23F17137"/>
    <w:rsid w:val="242021BA"/>
    <w:rsid w:val="2428240E"/>
    <w:rsid w:val="24AE15BD"/>
    <w:rsid w:val="24F32979"/>
    <w:rsid w:val="24FE20DE"/>
    <w:rsid w:val="254C2EFA"/>
    <w:rsid w:val="25736877"/>
    <w:rsid w:val="258B3A86"/>
    <w:rsid w:val="258B50C0"/>
    <w:rsid w:val="25C529FE"/>
    <w:rsid w:val="25CF1592"/>
    <w:rsid w:val="25ED3C47"/>
    <w:rsid w:val="260A7F30"/>
    <w:rsid w:val="261F00DE"/>
    <w:rsid w:val="2683543F"/>
    <w:rsid w:val="268B6FC2"/>
    <w:rsid w:val="268D7916"/>
    <w:rsid w:val="26A3466F"/>
    <w:rsid w:val="26AC2D80"/>
    <w:rsid w:val="26CC0704"/>
    <w:rsid w:val="26D01CED"/>
    <w:rsid w:val="27072493"/>
    <w:rsid w:val="272B4808"/>
    <w:rsid w:val="27482564"/>
    <w:rsid w:val="276734B3"/>
    <w:rsid w:val="27964F7E"/>
    <w:rsid w:val="27A622F6"/>
    <w:rsid w:val="281A6832"/>
    <w:rsid w:val="282A29FA"/>
    <w:rsid w:val="28340D46"/>
    <w:rsid w:val="283D7F95"/>
    <w:rsid w:val="2845336D"/>
    <w:rsid w:val="285676D9"/>
    <w:rsid w:val="28C343E0"/>
    <w:rsid w:val="28D3208B"/>
    <w:rsid w:val="28ED3BDA"/>
    <w:rsid w:val="29003DCD"/>
    <w:rsid w:val="291606A9"/>
    <w:rsid w:val="293B34C6"/>
    <w:rsid w:val="29547497"/>
    <w:rsid w:val="29C468B7"/>
    <w:rsid w:val="29FF23E9"/>
    <w:rsid w:val="2A017B20"/>
    <w:rsid w:val="2A054708"/>
    <w:rsid w:val="2A102674"/>
    <w:rsid w:val="2A15403D"/>
    <w:rsid w:val="2A610596"/>
    <w:rsid w:val="2A79634A"/>
    <w:rsid w:val="2A8915D1"/>
    <w:rsid w:val="2AB9093A"/>
    <w:rsid w:val="2ABC0333"/>
    <w:rsid w:val="2B0E2749"/>
    <w:rsid w:val="2B361025"/>
    <w:rsid w:val="2B3C4D37"/>
    <w:rsid w:val="2B8534EA"/>
    <w:rsid w:val="2BD51746"/>
    <w:rsid w:val="2BF118CA"/>
    <w:rsid w:val="2C063D2F"/>
    <w:rsid w:val="2C5060E1"/>
    <w:rsid w:val="2C7C4010"/>
    <w:rsid w:val="2C977EDA"/>
    <w:rsid w:val="2CAF54D6"/>
    <w:rsid w:val="2CC67AF8"/>
    <w:rsid w:val="2CCB7BBD"/>
    <w:rsid w:val="2CCE7A93"/>
    <w:rsid w:val="2D0A1508"/>
    <w:rsid w:val="2D1D2889"/>
    <w:rsid w:val="2D292E53"/>
    <w:rsid w:val="2D640AF2"/>
    <w:rsid w:val="2DA87D2E"/>
    <w:rsid w:val="2DCB66B1"/>
    <w:rsid w:val="2E182F2D"/>
    <w:rsid w:val="2E2E62D4"/>
    <w:rsid w:val="2E2E774C"/>
    <w:rsid w:val="2E402DEC"/>
    <w:rsid w:val="2E601EB4"/>
    <w:rsid w:val="2E7348E1"/>
    <w:rsid w:val="2E755F73"/>
    <w:rsid w:val="2EA93BD8"/>
    <w:rsid w:val="2EB35FD8"/>
    <w:rsid w:val="2EF73497"/>
    <w:rsid w:val="2EFD0649"/>
    <w:rsid w:val="2F110497"/>
    <w:rsid w:val="2F12009F"/>
    <w:rsid w:val="2F282D97"/>
    <w:rsid w:val="2F3C45AB"/>
    <w:rsid w:val="2FDB7FA7"/>
    <w:rsid w:val="2FF16036"/>
    <w:rsid w:val="30083A5D"/>
    <w:rsid w:val="30B55674"/>
    <w:rsid w:val="30C41864"/>
    <w:rsid w:val="30C62B96"/>
    <w:rsid w:val="31142747"/>
    <w:rsid w:val="312241A9"/>
    <w:rsid w:val="312937AC"/>
    <w:rsid w:val="312F7DAD"/>
    <w:rsid w:val="31C73570"/>
    <w:rsid w:val="31D15247"/>
    <w:rsid w:val="32401DF8"/>
    <w:rsid w:val="3243283C"/>
    <w:rsid w:val="325F5AB2"/>
    <w:rsid w:val="32A0533B"/>
    <w:rsid w:val="32B20460"/>
    <w:rsid w:val="32F66604"/>
    <w:rsid w:val="3301432B"/>
    <w:rsid w:val="330C249F"/>
    <w:rsid w:val="335B1B31"/>
    <w:rsid w:val="34010BA4"/>
    <w:rsid w:val="340762AF"/>
    <w:rsid w:val="341857A8"/>
    <w:rsid w:val="349B2061"/>
    <w:rsid w:val="34AE4334"/>
    <w:rsid w:val="34D33B01"/>
    <w:rsid w:val="34D67E03"/>
    <w:rsid w:val="34F373ED"/>
    <w:rsid w:val="34F55FF2"/>
    <w:rsid w:val="3519029D"/>
    <w:rsid w:val="354B5393"/>
    <w:rsid w:val="35A46524"/>
    <w:rsid w:val="35C36D05"/>
    <w:rsid w:val="36006D88"/>
    <w:rsid w:val="360714B4"/>
    <w:rsid w:val="36562E6E"/>
    <w:rsid w:val="36735FAC"/>
    <w:rsid w:val="368C5D34"/>
    <w:rsid w:val="36C1286C"/>
    <w:rsid w:val="36F31E67"/>
    <w:rsid w:val="36F32D7B"/>
    <w:rsid w:val="372A70BC"/>
    <w:rsid w:val="37A26D2C"/>
    <w:rsid w:val="37CB5353"/>
    <w:rsid w:val="37E13C14"/>
    <w:rsid w:val="37F92970"/>
    <w:rsid w:val="380175E3"/>
    <w:rsid w:val="382105AC"/>
    <w:rsid w:val="38484EF5"/>
    <w:rsid w:val="386F5430"/>
    <w:rsid w:val="387611FA"/>
    <w:rsid w:val="39341D6A"/>
    <w:rsid w:val="395739CC"/>
    <w:rsid w:val="39577F95"/>
    <w:rsid w:val="39B31699"/>
    <w:rsid w:val="39E20579"/>
    <w:rsid w:val="3A276DB7"/>
    <w:rsid w:val="3A420427"/>
    <w:rsid w:val="3A5D3C36"/>
    <w:rsid w:val="3A61172E"/>
    <w:rsid w:val="3A802B48"/>
    <w:rsid w:val="3AC46B26"/>
    <w:rsid w:val="3ACE0C6D"/>
    <w:rsid w:val="3B08434B"/>
    <w:rsid w:val="3B457FBE"/>
    <w:rsid w:val="3BC9048C"/>
    <w:rsid w:val="3BCD66DC"/>
    <w:rsid w:val="3BE91556"/>
    <w:rsid w:val="3BF066AF"/>
    <w:rsid w:val="3C050185"/>
    <w:rsid w:val="3C684922"/>
    <w:rsid w:val="3CA76E6E"/>
    <w:rsid w:val="3CC92A18"/>
    <w:rsid w:val="3CCB6D42"/>
    <w:rsid w:val="3CFA7CFF"/>
    <w:rsid w:val="3D1B7A09"/>
    <w:rsid w:val="3D783EBF"/>
    <w:rsid w:val="3D86011F"/>
    <w:rsid w:val="3D8A7087"/>
    <w:rsid w:val="3D9335BF"/>
    <w:rsid w:val="3DBA5451"/>
    <w:rsid w:val="3DDD37E1"/>
    <w:rsid w:val="3E217E44"/>
    <w:rsid w:val="3E3A2E94"/>
    <w:rsid w:val="3E980CD1"/>
    <w:rsid w:val="3EB30EEE"/>
    <w:rsid w:val="3EDC6DF8"/>
    <w:rsid w:val="3F0607D0"/>
    <w:rsid w:val="3F073C2E"/>
    <w:rsid w:val="3F195A66"/>
    <w:rsid w:val="3F381B0C"/>
    <w:rsid w:val="3F386CFA"/>
    <w:rsid w:val="3F3D6BF4"/>
    <w:rsid w:val="3F614752"/>
    <w:rsid w:val="3F7224BE"/>
    <w:rsid w:val="3F78069A"/>
    <w:rsid w:val="3FCE643A"/>
    <w:rsid w:val="3FD47D78"/>
    <w:rsid w:val="3FDA7D12"/>
    <w:rsid w:val="400E7A7B"/>
    <w:rsid w:val="4013514B"/>
    <w:rsid w:val="4046553C"/>
    <w:rsid w:val="40500DE9"/>
    <w:rsid w:val="40552B1B"/>
    <w:rsid w:val="406140AC"/>
    <w:rsid w:val="406277E5"/>
    <w:rsid w:val="408334F8"/>
    <w:rsid w:val="40B25CB6"/>
    <w:rsid w:val="40C874D9"/>
    <w:rsid w:val="40F0133F"/>
    <w:rsid w:val="41155D86"/>
    <w:rsid w:val="4158282A"/>
    <w:rsid w:val="415B6A48"/>
    <w:rsid w:val="416954F1"/>
    <w:rsid w:val="416E1FE0"/>
    <w:rsid w:val="417E6CA5"/>
    <w:rsid w:val="41820231"/>
    <w:rsid w:val="41BE0CEB"/>
    <w:rsid w:val="41C163EC"/>
    <w:rsid w:val="41C5213B"/>
    <w:rsid w:val="41D50AF0"/>
    <w:rsid w:val="41F272D4"/>
    <w:rsid w:val="4219402B"/>
    <w:rsid w:val="42271614"/>
    <w:rsid w:val="427F11C9"/>
    <w:rsid w:val="42AC354E"/>
    <w:rsid w:val="42D4087F"/>
    <w:rsid w:val="42DF7009"/>
    <w:rsid w:val="42F20B9D"/>
    <w:rsid w:val="43265AE6"/>
    <w:rsid w:val="434F6796"/>
    <w:rsid w:val="436A772B"/>
    <w:rsid w:val="43966D17"/>
    <w:rsid w:val="43FB0FC0"/>
    <w:rsid w:val="445E164D"/>
    <w:rsid w:val="446431E2"/>
    <w:rsid w:val="44CC2E0B"/>
    <w:rsid w:val="44D856C9"/>
    <w:rsid w:val="44F42244"/>
    <w:rsid w:val="4510235C"/>
    <w:rsid w:val="451C5C9D"/>
    <w:rsid w:val="453B4771"/>
    <w:rsid w:val="454F3C2C"/>
    <w:rsid w:val="457E39AB"/>
    <w:rsid w:val="45983801"/>
    <w:rsid w:val="45A038D4"/>
    <w:rsid w:val="45DB3DFB"/>
    <w:rsid w:val="45F17117"/>
    <w:rsid w:val="46875AAD"/>
    <w:rsid w:val="46A104DF"/>
    <w:rsid w:val="46EB7E02"/>
    <w:rsid w:val="47113FA8"/>
    <w:rsid w:val="47920402"/>
    <w:rsid w:val="47AE69B9"/>
    <w:rsid w:val="47B81F3B"/>
    <w:rsid w:val="47C314F5"/>
    <w:rsid w:val="47DE3145"/>
    <w:rsid w:val="483D32CC"/>
    <w:rsid w:val="488E5249"/>
    <w:rsid w:val="48C536F1"/>
    <w:rsid w:val="48D07D37"/>
    <w:rsid w:val="48F254BA"/>
    <w:rsid w:val="49033E18"/>
    <w:rsid w:val="492D1E1C"/>
    <w:rsid w:val="493877A0"/>
    <w:rsid w:val="495150BE"/>
    <w:rsid w:val="495A09C7"/>
    <w:rsid w:val="49656AF5"/>
    <w:rsid w:val="498956F1"/>
    <w:rsid w:val="49BF636E"/>
    <w:rsid w:val="49D12E20"/>
    <w:rsid w:val="49D55393"/>
    <w:rsid w:val="4A0156B3"/>
    <w:rsid w:val="4A195EA8"/>
    <w:rsid w:val="4A1A54C7"/>
    <w:rsid w:val="4A8A3686"/>
    <w:rsid w:val="4AA76173"/>
    <w:rsid w:val="4AB96F2E"/>
    <w:rsid w:val="4AC9456B"/>
    <w:rsid w:val="4AFE6CF5"/>
    <w:rsid w:val="4B0C506A"/>
    <w:rsid w:val="4B0F10A0"/>
    <w:rsid w:val="4B3172EC"/>
    <w:rsid w:val="4B403EA6"/>
    <w:rsid w:val="4B406373"/>
    <w:rsid w:val="4B6F3E47"/>
    <w:rsid w:val="4B8876FE"/>
    <w:rsid w:val="4B995771"/>
    <w:rsid w:val="4BB211E2"/>
    <w:rsid w:val="4BBA78FC"/>
    <w:rsid w:val="4BE72014"/>
    <w:rsid w:val="4BEA2F99"/>
    <w:rsid w:val="4C092EE0"/>
    <w:rsid w:val="4C1F4131"/>
    <w:rsid w:val="4C542231"/>
    <w:rsid w:val="4CA777BF"/>
    <w:rsid w:val="4CB21421"/>
    <w:rsid w:val="4D0715BF"/>
    <w:rsid w:val="4D2F304A"/>
    <w:rsid w:val="4DA83D9C"/>
    <w:rsid w:val="4E93276F"/>
    <w:rsid w:val="4EAA6FBC"/>
    <w:rsid w:val="4EB86BA1"/>
    <w:rsid w:val="4EE54D29"/>
    <w:rsid w:val="4F0E41CE"/>
    <w:rsid w:val="4F381E11"/>
    <w:rsid w:val="4F3C41E0"/>
    <w:rsid w:val="4F666B4B"/>
    <w:rsid w:val="4F86377A"/>
    <w:rsid w:val="4F9E3459"/>
    <w:rsid w:val="4FA32506"/>
    <w:rsid w:val="4FB66D4F"/>
    <w:rsid w:val="4FF95CC2"/>
    <w:rsid w:val="50005E33"/>
    <w:rsid w:val="501854D3"/>
    <w:rsid w:val="50553CB6"/>
    <w:rsid w:val="506E23D5"/>
    <w:rsid w:val="50AE58C2"/>
    <w:rsid w:val="50F6761E"/>
    <w:rsid w:val="5108035E"/>
    <w:rsid w:val="51203BC1"/>
    <w:rsid w:val="515A601D"/>
    <w:rsid w:val="516E6AD9"/>
    <w:rsid w:val="516F6B28"/>
    <w:rsid w:val="51B27656"/>
    <w:rsid w:val="51E05FD1"/>
    <w:rsid w:val="51F24178"/>
    <w:rsid w:val="51F9760C"/>
    <w:rsid w:val="52610D4F"/>
    <w:rsid w:val="52DF1776"/>
    <w:rsid w:val="52E47744"/>
    <w:rsid w:val="532219F2"/>
    <w:rsid w:val="53226E92"/>
    <w:rsid w:val="53A56B23"/>
    <w:rsid w:val="53B9550E"/>
    <w:rsid w:val="53CE0983"/>
    <w:rsid w:val="544670E0"/>
    <w:rsid w:val="5489111F"/>
    <w:rsid w:val="548D308B"/>
    <w:rsid w:val="54CE74AF"/>
    <w:rsid w:val="54DC2FC5"/>
    <w:rsid w:val="54E9582F"/>
    <w:rsid w:val="551F1C27"/>
    <w:rsid w:val="553E690A"/>
    <w:rsid w:val="55C81E79"/>
    <w:rsid w:val="55E74EA9"/>
    <w:rsid w:val="55FA4675"/>
    <w:rsid w:val="56014798"/>
    <w:rsid w:val="56161044"/>
    <w:rsid w:val="562D0329"/>
    <w:rsid w:val="562E288B"/>
    <w:rsid w:val="565B4B9B"/>
    <w:rsid w:val="566E301C"/>
    <w:rsid w:val="5689115C"/>
    <w:rsid w:val="56952E25"/>
    <w:rsid w:val="56C35F03"/>
    <w:rsid w:val="56DA356E"/>
    <w:rsid w:val="56E504C4"/>
    <w:rsid w:val="56E87B40"/>
    <w:rsid w:val="570225BC"/>
    <w:rsid w:val="573547A0"/>
    <w:rsid w:val="5792208D"/>
    <w:rsid w:val="57A87411"/>
    <w:rsid w:val="57B85595"/>
    <w:rsid w:val="57BA687E"/>
    <w:rsid w:val="57F71888"/>
    <w:rsid w:val="58023E6F"/>
    <w:rsid w:val="58445C0C"/>
    <w:rsid w:val="5849104E"/>
    <w:rsid w:val="584E7B2B"/>
    <w:rsid w:val="585F4F81"/>
    <w:rsid w:val="5932250A"/>
    <w:rsid w:val="59365B85"/>
    <w:rsid w:val="597D20E1"/>
    <w:rsid w:val="59EA3EB1"/>
    <w:rsid w:val="59EE503D"/>
    <w:rsid w:val="5A2975B9"/>
    <w:rsid w:val="5A440825"/>
    <w:rsid w:val="5A4531D4"/>
    <w:rsid w:val="5A5F08FC"/>
    <w:rsid w:val="5A6E7D12"/>
    <w:rsid w:val="5A9C0925"/>
    <w:rsid w:val="5AA13E94"/>
    <w:rsid w:val="5AC86880"/>
    <w:rsid w:val="5AD1170E"/>
    <w:rsid w:val="5AE2742A"/>
    <w:rsid w:val="5AEB3192"/>
    <w:rsid w:val="5B0A63C1"/>
    <w:rsid w:val="5B1C79B4"/>
    <w:rsid w:val="5B2434DE"/>
    <w:rsid w:val="5B686276"/>
    <w:rsid w:val="5B6944E7"/>
    <w:rsid w:val="5B6A0AEC"/>
    <w:rsid w:val="5B6C46C0"/>
    <w:rsid w:val="5B8615C6"/>
    <w:rsid w:val="5BA109DD"/>
    <w:rsid w:val="5BDB50AF"/>
    <w:rsid w:val="5C444168"/>
    <w:rsid w:val="5CDA7564"/>
    <w:rsid w:val="5CEE111A"/>
    <w:rsid w:val="5D0E5BE5"/>
    <w:rsid w:val="5D5934BD"/>
    <w:rsid w:val="5D6B1D2E"/>
    <w:rsid w:val="5D9F501B"/>
    <w:rsid w:val="5DA41B9A"/>
    <w:rsid w:val="5DFA6B0F"/>
    <w:rsid w:val="5E023994"/>
    <w:rsid w:val="5E635A85"/>
    <w:rsid w:val="5EC74AED"/>
    <w:rsid w:val="5F0A1FE0"/>
    <w:rsid w:val="5F130103"/>
    <w:rsid w:val="5F66215C"/>
    <w:rsid w:val="5FD7145B"/>
    <w:rsid w:val="5FDC4A7F"/>
    <w:rsid w:val="600A1EB7"/>
    <w:rsid w:val="602154DF"/>
    <w:rsid w:val="60277483"/>
    <w:rsid w:val="605B3923"/>
    <w:rsid w:val="607138C8"/>
    <w:rsid w:val="60AD097A"/>
    <w:rsid w:val="60F50014"/>
    <w:rsid w:val="611A4940"/>
    <w:rsid w:val="613204B7"/>
    <w:rsid w:val="613C1998"/>
    <w:rsid w:val="61504D5E"/>
    <w:rsid w:val="61681ED2"/>
    <w:rsid w:val="61C251BB"/>
    <w:rsid w:val="61D35A34"/>
    <w:rsid w:val="61D96E15"/>
    <w:rsid w:val="61F34969"/>
    <w:rsid w:val="62093EBF"/>
    <w:rsid w:val="62095869"/>
    <w:rsid w:val="62323D01"/>
    <w:rsid w:val="629938AF"/>
    <w:rsid w:val="62A86D6B"/>
    <w:rsid w:val="632B4676"/>
    <w:rsid w:val="63443B16"/>
    <w:rsid w:val="63910EE7"/>
    <w:rsid w:val="6400381B"/>
    <w:rsid w:val="64387446"/>
    <w:rsid w:val="646F4217"/>
    <w:rsid w:val="64B45B46"/>
    <w:rsid w:val="64BA7397"/>
    <w:rsid w:val="64D23D3A"/>
    <w:rsid w:val="64D51D68"/>
    <w:rsid w:val="650E5B65"/>
    <w:rsid w:val="651A0754"/>
    <w:rsid w:val="654B35DA"/>
    <w:rsid w:val="6558489A"/>
    <w:rsid w:val="65AE009E"/>
    <w:rsid w:val="65E30A23"/>
    <w:rsid w:val="65ED57E2"/>
    <w:rsid w:val="660D1328"/>
    <w:rsid w:val="66946734"/>
    <w:rsid w:val="66FE769D"/>
    <w:rsid w:val="67081202"/>
    <w:rsid w:val="67400380"/>
    <w:rsid w:val="6745082C"/>
    <w:rsid w:val="676655B2"/>
    <w:rsid w:val="676A4448"/>
    <w:rsid w:val="677859CD"/>
    <w:rsid w:val="677F5620"/>
    <w:rsid w:val="67B47858"/>
    <w:rsid w:val="67DB35B5"/>
    <w:rsid w:val="67F016E9"/>
    <w:rsid w:val="68083B13"/>
    <w:rsid w:val="682F509E"/>
    <w:rsid w:val="686C1046"/>
    <w:rsid w:val="68D615FC"/>
    <w:rsid w:val="68D6620B"/>
    <w:rsid w:val="695C7769"/>
    <w:rsid w:val="6987792D"/>
    <w:rsid w:val="69A81F64"/>
    <w:rsid w:val="69FC2B05"/>
    <w:rsid w:val="6A085553"/>
    <w:rsid w:val="6A114643"/>
    <w:rsid w:val="6A5D5E8A"/>
    <w:rsid w:val="6A690E89"/>
    <w:rsid w:val="6AAB47F3"/>
    <w:rsid w:val="6ABF6289"/>
    <w:rsid w:val="6ACA02F8"/>
    <w:rsid w:val="6B0314E7"/>
    <w:rsid w:val="6B2A00D0"/>
    <w:rsid w:val="6B6A3828"/>
    <w:rsid w:val="6B6E09AA"/>
    <w:rsid w:val="6B7155EC"/>
    <w:rsid w:val="6B7E377C"/>
    <w:rsid w:val="6B8C120D"/>
    <w:rsid w:val="6BF165E1"/>
    <w:rsid w:val="6C297838"/>
    <w:rsid w:val="6C2E5731"/>
    <w:rsid w:val="6C302E01"/>
    <w:rsid w:val="6C9F54D3"/>
    <w:rsid w:val="6CA270AC"/>
    <w:rsid w:val="6CBB4F83"/>
    <w:rsid w:val="6CBB57FB"/>
    <w:rsid w:val="6CD82F4F"/>
    <w:rsid w:val="6D636EBE"/>
    <w:rsid w:val="6D891AA1"/>
    <w:rsid w:val="6D95372E"/>
    <w:rsid w:val="6D9A4886"/>
    <w:rsid w:val="6DCC4E63"/>
    <w:rsid w:val="6E154286"/>
    <w:rsid w:val="6E2B7D29"/>
    <w:rsid w:val="6E465678"/>
    <w:rsid w:val="6E4B11BA"/>
    <w:rsid w:val="6E9B5BB9"/>
    <w:rsid w:val="6ED727E1"/>
    <w:rsid w:val="6EE30877"/>
    <w:rsid w:val="6F0A10A9"/>
    <w:rsid w:val="6F2F65F6"/>
    <w:rsid w:val="6F5E4D86"/>
    <w:rsid w:val="6FCE581C"/>
    <w:rsid w:val="702A54DF"/>
    <w:rsid w:val="70BE70DD"/>
    <w:rsid w:val="70CB46C8"/>
    <w:rsid w:val="70F77C6C"/>
    <w:rsid w:val="71686F21"/>
    <w:rsid w:val="71A15310"/>
    <w:rsid w:val="71EA21B8"/>
    <w:rsid w:val="7232604D"/>
    <w:rsid w:val="7236104E"/>
    <w:rsid w:val="72423C74"/>
    <w:rsid w:val="72501551"/>
    <w:rsid w:val="72CD7292"/>
    <w:rsid w:val="72F0225B"/>
    <w:rsid w:val="73013E09"/>
    <w:rsid w:val="73182383"/>
    <w:rsid w:val="732950CA"/>
    <w:rsid w:val="732E3907"/>
    <w:rsid w:val="736D17F9"/>
    <w:rsid w:val="739D6139"/>
    <w:rsid w:val="749D7FD1"/>
    <w:rsid w:val="74B7701B"/>
    <w:rsid w:val="74CA3152"/>
    <w:rsid w:val="74D22091"/>
    <w:rsid w:val="74F9410F"/>
    <w:rsid w:val="751104D1"/>
    <w:rsid w:val="75447BA0"/>
    <w:rsid w:val="75816040"/>
    <w:rsid w:val="75914806"/>
    <w:rsid w:val="759F33D8"/>
    <w:rsid w:val="75A57049"/>
    <w:rsid w:val="75C85865"/>
    <w:rsid w:val="763209D4"/>
    <w:rsid w:val="76775535"/>
    <w:rsid w:val="76C20C27"/>
    <w:rsid w:val="77056E0C"/>
    <w:rsid w:val="77810E22"/>
    <w:rsid w:val="779821C1"/>
    <w:rsid w:val="77A62E5F"/>
    <w:rsid w:val="77B356BE"/>
    <w:rsid w:val="78481E30"/>
    <w:rsid w:val="7876331F"/>
    <w:rsid w:val="787F1D34"/>
    <w:rsid w:val="78AF5EB7"/>
    <w:rsid w:val="78D34B67"/>
    <w:rsid w:val="78FF64ED"/>
    <w:rsid w:val="7912620E"/>
    <w:rsid w:val="79AD5776"/>
    <w:rsid w:val="79B23B36"/>
    <w:rsid w:val="79B8020D"/>
    <w:rsid w:val="79C979CA"/>
    <w:rsid w:val="79FB34B0"/>
    <w:rsid w:val="7A0905EC"/>
    <w:rsid w:val="7A435874"/>
    <w:rsid w:val="7A692E21"/>
    <w:rsid w:val="7A8F7AA1"/>
    <w:rsid w:val="7AC6034D"/>
    <w:rsid w:val="7ADA3758"/>
    <w:rsid w:val="7AE43CAA"/>
    <w:rsid w:val="7B3C7E2B"/>
    <w:rsid w:val="7B435114"/>
    <w:rsid w:val="7B441504"/>
    <w:rsid w:val="7B6E5114"/>
    <w:rsid w:val="7B916B58"/>
    <w:rsid w:val="7BC0460F"/>
    <w:rsid w:val="7BF23F80"/>
    <w:rsid w:val="7C145B20"/>
    <w:rsid w:val="7C345DD3"/>
    <w:rsid w:val="7C374FCE"/>
    <w:rsid w:val="7C4150A5"/>
    <w:rsid w:val="7C593DE6"/>
    <w:rsid w:val="7C6732FF"/>
    <w:rsid w:val="7C714D62"/>
    <w:rsid w:val="7C9D41BC"/>
    <w:rsid w:val="7D4A1AF7"/>
    <w:rsid w:val="7D4E6DAE"/>
    <w:rsid w:val="7D5D253D"/>
    <w:rsid w:val="7D766704"/>
    <w:rsid w:val="7DD55107"/>
    <w:rsid w:val="7DDD7198"/>
    <w:rsid w:val="7DDE4D82"/>
    <w:rsid w:val="7E225964"/>
    <w:rsid w:val="7E553757"/>
    <w:rsid w:val="7E572B81"/>
    <w:rsid w:val="7E9B7622"/>
    <w:rsid w:val="7EA072A8"/>
    <w:rsid w:val="7F0612F4"/>
    <w:rsid w:val="7F6B01EF"/>
    <w:rsid w:val="7F82665A"/>
    <w:rsid w:val="7FAB2D84"/>
    <w:rsid w:val="7FBD52A5"/>
    <w:rsid w:val="7FD01E4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30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29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unhideWhenUsed/>
    <w:qFormat/>
    <w:uiPriority w:val="0"/>
    <w:pPr>
      <w:pBdr>
        <w:top w:val="single" w:color="auto" w:sz="4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nhideWhenUsed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8">
    <w:name w:val="annotation subject"/>
    <w:basedOn w:val="3"/>
    <w:next w:val="3"/>
    <w:link w:val="31"/>
    <w:semiHidden/>
    <w:unhideWhenUsed/>
    <w:qFormat/>
    <w:uiPriority w:val="99"/>
    <w:rPr>
      <w:b/>
      <w:bCs/>
    </w:rPr>
  </w:style>
  <w:style w:type="table" w:styleId="10">
    <w:name w:val="Table Grid"/>
    <w:basedOn w:val="9"/>
    <w:unhideWhenUsed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qFormat/>
    <w:uiPriority w:val="22"/>
    <w:rPr>
      <w:rFonts w:cs="Times New Roman"/>
      <w:b/>
      <w:bCs/>
    </w:rPr>
  </w:style>
  <w:style w:type="character" w:styleId="13">
    <w:name w:val="page number"/>
    <w:basedOn w:val="11"/>
    <w:unhideWhenUsed/>
    <w:qFormat/>
    <w:uiPriority w:val="99"/>
  </w:style>
  <w:style w:type="character" w:styleId="14">
    <w:name w:val="Hyperlink"/>
    <w:unhideWhenUsed/>
    <w:qFormat/>
    <w:uiPriority w:val="99"/>
    <w:rPr>
      <w:color w:val="0000FF"/>
      <w:u w:val="single"/>
    </w:rPr>
  </w:style>
  <w:style w:type="character" w:styleId="15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customStyle="1" w:styleId="16">
    <w:name w:val="font2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7">
    <w:name w:val="font4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8">
    <w:name w:val="font5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9">
    <w:name w:val="font01"/>
    <w:qFormat/>
    <w:uiPriority w:val="0"/>
    <w:rPr>
      <w:rFonts w:hint="eastAsia" w:ascii="宋体" w:hAnsi="宋体" w:eastAsia="宋体" w:cs="宋体"/>
      <w:color w:val="000000"/>
      <w:sz w:val="21"/>
      <w:szCs w:val="21"/>
      <w:u w:val="single"/>
    </w:rPr>
  </w:style>
  <w:style w:type="character" w:customStyle="1" w:styleId="20">
    <w:name w:val="font31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1">
    <w:name w:val="font11"/>
    <w:qFormat/>
    <w:uiPriority w:val="0"/>
    <w:rPr>
      <w:rFonts w:hint="eastAsia" w:ascii="宋体" w:hAnsi="宋体" w:eastAsia="宋体" w:cs="宋体"/>
      <w:color w:val="0000FF"/>
      <w:sz w:val="20"/>
      <w:szCs w:val="20"/>
      <w:u w:val="none"/>
    </w:rPr>
  </w:style>
  <w:style w:type="paragraph" w:customStyle="1" w:styleId="22">
    <w:name w:val="列出段落1"/>
    <w:basedOn w:val="1"/>
    <w:qFormat/>
    <w:uiPriority w:val="99"/>
    <w:pPr>
      <w:ind w:firstLine="420" w:firstLineChars="200"/>
    </w:pPr>
  </w:style>
  <w:style w:type="paragraph" w:customStyle="1" w:styleId="23">
    <w:name w:val="CellBody"/>
    <w:basedOn w:val="1"/>
    <w:qFormat/>
    <w:uiPriority w:val="0"/>
    <w:pPr>
      <w:spacing w:before="60" w:after="60" w:line="290" w:lineRule="auto"/>
    </w:pPr>
    <w:rPr>
      <w:kern w:val="20"/>
    </w:rPr>
  </w:style>
  <w:style w:type="table" w:customStyle="1" w:styleId="24">
    <w:name w:val="无格式表格 51"/>
    <w:basedOn w:val="9"/>
    <w:qFormat/>
    <w:uiPriority w:val="45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Symbol" w:hAnsi="Symbol" w:eastAsia="Arial" w:cs="Times New Roman"/>
        <w:i/>
        <w:iCs/>
        <w:sz w:val="26"/>
      </w:rPr>
      <w:tcPr>
        <w:tcBorders>
          <w:top w:val="nil"/>
          <w:left w:val="single" w:color="7E7E7E" w:sz="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rFonts w:ascii="Symbol" w:hAnsi="Symbol" w:eastAsia="Arial" w:cs="Times New Roman"/>
        <w:i/>
        <w:iCs/>
        <w:sz w:val="26"/>
      </w:rPr>
      <w:tcPr>
        <w:tcBorders>
          <w:top w:val="single" w:color="7E7E7E" w:sz="4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rFonts w:ascii="Symbol" w:hAnsi="Symbol" w:eastAsia="Arial" w:cs="Times New Roman"/>
        <w:i/>
        <w:iCs/>
        <w:sz w:val="26"/>
      </w:rPr>
      <w:tcPr>
        <w:tcBorders>
          <w:top w:val="nil"/>
          <w:left w:val="nil"/>
          <w:bottom w:val="nil"/>
          <w:right w:val="single" w:color="7E7E7E" w:sz="4" w:space="0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rFonts w:ascii="Symbol" w:hAnsi="Symbol" w:eastAsia="Arial" w:cs="Times New Roman"/>
        <w:i/>
        <w:iCs/>
        <w:sz w:val="26"/>
      </w:rPr>
      <w:tcPr>
        <w:tcBorders>
          <w:top w:val="nil"/>
          <w:left w:val="nil"/>
          <w:bottom w:val="single" w:color="7E7E7E" w:sz="4" w:space="0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cPr>
        <w:shd w:val="clear" w:color="auto" w:fill="F1F1F1"/>
      </w:tcPr>
    </w:tblStylePr>
    <w:tblStylePr w:type="band1Horz">
      <w:tcPr>
        <w:shd w:val="clear" w:color="auto" w:fill="F1F1F1"/>
      </w:tcPr>
    </w:tblStylePr>
    <w:tblStylePr w:type="ne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25">
    <w:name w:val="列出段落2"/>
    <w:basedOn w:val="1"/>
    <w:unhideWhenUsed/>
    <w:qFormat/>
    <w:uiPriority w:val="99"/>
    <w:pPr>
      <w:ind w:firstLine="420" w:firstLineChars="200"/>
    </w:pPr>
  </w:style>
  <w:style w:type="paragraph" w:customStyle="1" w:styleId="26">
    <w:name w:val="列出段落3"/>
    <w:basedOn w:val="1"/>
    <w:unhideWhenUsed/>
    <w:qFormat/>
    <w:uiPriority w:val="99"/>
    <w:pPr>
      <w:ind w:firstLine="420" w:firstLineChars="200"/>
    </w:pPr>
  </w:style>
  <w:style w:type="paragraph" w:styleId="27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2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29">
    <w:name w:val="批注框文本 Char"/>
    <w:basedOn w:val="11"/>
    <w:link w:val="4"/>
    <w:semiHidden/>
    <w:qFormat/>
    <w:uiPriority w:val="99"/>
    <w:rPr>
      <w:kern w:val="2"/>
      <w:sz w:val="18"/>
      <w:szCs w:val="18"/>
    </w:rPr>
  </w:style>
  <w:style w:type="character" w:customStyle="1" w:styleId="30">
    <w:name w:val="批注文字 Char"/>
    <w:basedOn w:val="11"/>
    <w:link w:val="3"/>
    <w:semiHidden/>
    <w:qFormat/>
    <w:uiPriority w:val="99"/>
    <w:rPr>
      <w:kern w:val="2"/>
      <w:sz w:val="21"/>
    </w:rPr>
  </w:style>
  <w:style w:type="character" w:customStyle="1" w:styleId="31">
    <w:name w:val="批注主题 Char"/>
    <w:basedOn w:val="30"/>
    <w:link w:val="8"/>
    <w:semiHidden/>
    <w:qFormat/>
    <w:uiPriority w:val="99"/>
    <w:rPr>
      <w:b/>
      <w:bCs/>
      <w:kern w:val="2"/>
      <w:sz w:val="21"/>
    </w:rPr>
  </w:style>
  <w:style w:type="table" w:customStyle="1" w:styleId="3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3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688D20E-9325-405C-982B-08194A158A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779</Words>
  <Characters>852</Characters>
  <Lines>2</Lines>
  <Paragraphs>1</Paragraphs>
  <TotalTime>0</TotalTime>
  <ScaleCrop>false</ScaleCrop>
  <LinksUpToDate>false</LinksUpToDate>
  <CharactersWithSpaces>1010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2018-07-19T00:23:00Z</dcterms:created>
  <dc:creator>Administrator</dc:creator>
  <cp:lastModifiedBy>泉</cp:lastModifiedBy>
  <cp:lastPrinted>2024-11-06T06:41:00Z</cp:lastPrinted>
  <dcterms:modified xsi:type="dcterms:W3CDTF">2026-04-04T07:38:31Z</dcterms:modified>
  <dc:title>创卫台帐目录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4D590F24B60F49A2B199E7C72ABA4C55_13</vt:lpwstr>
  </property>
  <property fmtid="{D5CDD505-2E9C-101B-9397-08002B2CF9AE}" pid="4" name="KSOTemplateDocerSaveRecord">
    <vt:lpwstr>eyJoZGlkIjoiZjFmZWIzNDg2MmIzZjExOTIzMmViNTBmYTMwYTk0ZWYiLCJ1c2VySWQiOiIyMzg0NDc2NDUifQ==</vt:lpwstr>
  </property>
</Properties>
</file>